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22EAE85A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55855852"/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88221D">
        <w:rPr>
          <w:rFonts w:ascii="Arial" w:eastAsia="宋体" w:hAnsi="Arial"/>
          <w:b/>
          <w:i/>
          <w:color w:val="auto"/>
          <w:sz w:val="28"/>
          <w:lang w:eastAsia="en-US"/>
        </w:rPr>
        <w:t>00794</w:t>
      </w:r>
      <w:ins w:id="1" w:author="Amy" w:date="2024-01-23T05:44:00Z">
        <w:r w:rsidR="002D17AD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2" w:author="Amy" w:date="2024-01-25T12:52:00Z">
        <w:r w:rsidR="00137D29">
          <w:rPr>
            <w:rFonts w:ascii="Arial" w:eastAsia="宋体" w:hAnsi="Arial"/>
            <w:b/>
            <w:i/>
            <w:color w:val="auto"/>
            <w:sz w:val="28"/>
            <w:lang w:eastAsia="en-US"/>
          </w:rPr>
          <w:t>4</w:t>
        </w:r>
      </w:ins>
      <w:ins w:id="3" w:author="vivo" w:date="2024-01-25T09:15:00Z">
        <w:del w:id="4" w:author="Amy" w:date="2024-01-25T12:52:00Z">
          <w:r w:rsidR="00FF3F84" w:rsidDel="00137D29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3</w:delText>
          </w:r>
        </w:del>
      </w:ins>
      <w:ins w:id="5" w:author="vivo_rrr" w:date="2024-01-24T15:57:00Z">
        <w:del w:id="6" w:author="vivo" w:date="2024-01-25T09:15:00Z">
          <w:r w:rsidR="005062E0" w:rsidDel="00FF3F84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2</w:delText>
          </w:r>
        </w:del>
      </w:ins>
      <w:ins w:id="7" w:author="Amy" w:date="2024-01-23T05:44:00Z">
        <w:del w:id="8" w:author="vivo_rrr" w:date="2024-01-24T15:57:00Z">
          <w:r w:rsidR="002D17AD" w:rsidDel="005062E0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34A69690" w14:textId="2AECD95D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bookmarkEnd w:id="0"/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4CA11743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>on</w:t>
      </w:r>
      <w:ins w:id="9" w:author="Amy" w:date="2024-01-25T12:53:00Z">
        <w:r w:rsidR="00137D29">
          <w:rPr>
            <w:rFonts w:ascii="Arial" w:hAnsi="Arial" w:cs="Arial"/>
            <w:b/>
          </w:rPr>
          <w:t xml:space="preserve"> </w:t>
        </w:r>
      </w:ins>
      <w:del w:id="10" w:author="Amy" w:date="2024-01-25T12:53:00Z">
        <w:r w:rsidR="003B7C26" w:rsidDel="00137D29">
          <w:rPr>
            <w:rFonts w:ascii="Arial" w:hAnsi="Arial" w:cs="Arial"/>
            <w:b/>
          </w:rPr>
          <w:delText xml:space="preserve"> </w:delText>
        </w:r>
      </w:del>
      <w:bookmarkStart w:id="11" w:name="_Hlk157079645"/>
      <w:ins w:id="12" w:author="Amy" w:date="2024-01-25T12:53:00Z">
        <w:r w:rsidR="00137D29">
          <w:rPr>
            <w:rFonts w:ascii="Arial" w:hAnsi="Arial" w:cs="Arial"/>
            <w:b/>
          </w:rPr>
          <w:t>H</w:t>
        </w:r>
        <w:r w:rsidR="00137D29" w:rsidRPr="00137D29">
          <w:rPr>
            <w:rFonts w:ascii="Arial" w:hAnsi="Arial" w:cs="Arial"/>
            <w:b/>
          </w:rPr>
          <w:t xml:space="preserve">andling </w:t>
        </w:r>
        <w:r w:rsidR="00137D29">
          <w:rPr>
            <w:rFonts w:ascii="Arial" w:hAnsi="Arial" w:cs="Arial"/>
            <w:b/>
          </w:rPr>
          <w:t>Awareness</w:t>
        </w:r>
        <w:r w:rsidR="00137D29" w:rsidRPr="00137D29">
          <w:rPr>
            <w:rFonts w:ascii="Arial" w:hAnsi="Arial" w:cs="Arial"/>
            <w:b/>
          </w:rPr>
          <w:t xml:space="preserve"> of supported TAIs</w:t>
        </w:r>
        <w:r w:rsidR="00137D29">
          <w:rPr>
            <w:rFonts w:ascii="Arial" w:hAnsi="Arial" w:cs="Arial"/>
            <w:b/>
          </w:rPr>
          <w:t xml:space="preserve"> </w:t>
        </w:r>
      </w:ins>
      <w:del w:id="13" w:author="Amy" w:date="2024-01-25T12:53:00Z">
        <w:r w:rsidR="00795901" w:rsidRPr="00E015FD" w:rsidDel="00137D29">
          <w:rPr>
            <w:rFonts w:ascii="Arial" w:hAnsi="Arial" w:cs="Arial"/>
            <w:b/>
            <w:highlight w:val="cyan"/>
          </w:rPr>
          <w:delText>Paging enhancement</w:delText>
        </w:r>
        <w:r w:rsidR="003B7C26" w:rsidDel="00137D29">
          <w:rPr>
            <w:rFonts w:ascii="Arial" w:hAnsi="Arial" w:cs="Arial"/>
            <w:b/>
          </w:rPr>
          <w:delText xml:space="preserve"> on AMF </w:delText>
        </w:r>
      </w:del>
      <w:r w:rsidR="003B7C26">
        <w:rPr>
          <w:rFonts w:ascii="Arial" w:hAnsi="Arial" w:cs="Arial"/>
          <w:b/>
        </w:rPr>
        <w:t>when RAN is onboard</w:t>
      </w:r>
      <w:bookmarkEnd w:id="11"/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6A2B4C5C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14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14"/>
      <w:r w:rsidR="003069E1">
        <w:rPr>
          <w:rFonts w:ascii="Arial" w:hAnsi="Arial" w:cs="Arial"/>
          <w:i/>
        </w:rPr>
        <w:t xml:space="preserve"> regarding the aspect of RAN context management on AMF.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334BBA91" w:rsidR="00093C40" w:rsidRDefault="00667E6F" w:rsidP="00093C40">
      <w:pPr>
        <w:rPr>
          <w:noProof/>
        </w:rPr>
      </w:pPr>
      <w:bookmarkStart w:id="15" w:name="_Hlk155781113"/>
      <w:r>
        <w:t>This solution addresses Key Issue #</w:t>
      </w:r>
      <w:r w:rsidR="00093C40">
        <w:t>1</w:t>
      </w:r>
      <w:r>
        <w:t xml:space="preserve"> about </w:t>
      </w:r>
      <w:r w:rsidR="00A22C5C">
        <w:t xml:space="preserve">the </w:t>
      </w:r>
      <w:r w:rsidR="00A22C5C" w:rsidRPr="00A22C5C">
        <w:t xml:space="preserve">support </w:t>
      </w:r>
      <w:r w:rsidR="00A22C5C">
        <w:t xml:space="preserve">of </w:t>
      </w:r>
      <w:r w:rsidR="00093C40">
        <w:t>regenerative payload as satellite access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3B90" w14:paraId="34BDC71C" w14:textId="77777777" w:rsidTr="00DE3B90">
        <w:tc>
          <w:tcPr>
            <w:tcW w:w="9854" w:type="dxa"/>
          </w:tcPr>
          <w:p w14:paraId="4DED21B6" w14:textId="77777777" w:rsidR="00DE3B90" w:rsidRDefault="00DE3B90" w:rsidP="00DE3B90">
            <w:pPr>
              <w:pStyle w:val="Heading2"/>
              <w:rPr>
                <w:rFonts w:eastAsiaTheme="minorEastAsia"/>
                <w:lang w:eastAsia="zh-CN"/>
              </w:rPr>
            </w:pPr>
            <w:bookmarkStart w:id="16" w:name="_Toc151176053"/>
            <w:bookmarkStart w:id="17" w:name="_Toc151176193"/>
            <w:r>
              <w:rPr>
                <w:rFonts w:eastAsiaTheme="minorEastAsia"/>
                <w:lang w:eastAsia="ko-KR"/>
              </w:rPr>
              <w:t>5.1</w:t>
            </w:r>
            <w:r>
              <w:rPr>
                <w:rFonts w:eastAsiaTheme="minorEastAsia"/>
                <w:lang w:eastAsia="ko-KR"/>
              </w:rPr>
              <w:tab/>
              <w:t xml:space="preserve">Key Issue #1: </w:t>
            </w:r>
            <w:r>
              <w:rPr>
                <w:rFonts w:eastAsiaTheme="minorEastAsia"/>
                <w:lang w:eastAsia="zh-CN"/>
              </w:rPr>
              <w:t>Support of Regenerative-based satellite access</w:t>
            </w:r>
            <w:bookmarkEnd w:id="16"/>
            <w:bookmarkEnd w:id="17"/>
          </w:p>
          <w:p w14:paraId="1D332BDF" w14:textId="77777777" w:rsidR="00DE3B90" w:rsidRDefault="00DE3B90" w:rsidP="00DE3B90">
            <w:pPr>
              <w:pStyle w:val="Heading3"/>
              <w:rPr>
                <w:rFonts w:eastAsiaTheme="minorEastAsia"/>
                <w:lang w:eastAsia="en-US"/>
              </w:rPr>
            </w:pPr>
            <w:bookmarkStart w:id="18" w:name="_Toc151176054"/>
            <w:bookmarkStart w:id="19" w:name="_Toc151176194"/>
            <w:r>
              <w:rPr>
                <w:rFonts w:eastAsiaTheme="minorEastAsia"/>
              </w:rPr>
              <w:t>5.1.1</w:t>
            </w:r>
            <w:r>
              <w:rPr>
                <w:rFonts w:eastAsiaTheme="minorEastAsia"/>
              </w:rPr>
              <w:tab/>
              <w:t>Description</w:t>
            </w:r>
            <w:bookmarkEnd w:id="18"/>
            <w:bookmarkEnd w:id="19"/>
          </w:p>
          <w:p w14:paraId="4F26BAF0" w14:textId="215B17EF" w:rsidR="00DE3B90" w:rsidRDefault="00DE3B90" w:rsidP="00DE3B90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deployment of an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or </w:t>
            </w:r>
            <w:r w:rsidR="00F73CD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on a satellite for regenerative based satellite access for LEO/MEO deployment is to be studied. </w:t>
            </w:r>
            <w:r>
              <w:rPr>
                <w:lang w:eastAsia="ko-KR"/>
              </w:rPr>
              <w:t>The aspects to be studied include:</w:t>
            </w:r>
          </w:p>
          <w:p w14:paraId="1BDE7A7B" w14:textId="77777777" w:rsidR="00DE3B90" w:rsidRDefault="00DE3B90" w:rsidP="00DE3B9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Identify and </w:t>
            </w:r>
            <w:r>
              <w:rPr>
                <w:lang w:eastAsia="zh-CN"/>
              </w:rPr>
              <w:t xml:space="preserve">study whether there is any impact on 5GS and EPS to support an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embedded on a satellite.</w:t>
            </w:r>
          </w:p>
          <w:p w14:paraId="117E48DB" w14:textId="01FC0642" w:rsidR="00DE3B90" w:rsidRPr="00DE3B90" w:rsidRDefault="00DE3B90" w:rsidP="00DE3B90">
            <w:pPr>
              <w:pStyle w:val="B2"/>
              <w:rPr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any impact of RAN nodes changing for any given 5GC/EPC and for a given area in the case of RAN nodes moving.</w:t>
            </w:r>
          </w:p>
        </w:tc>
      </w:tr>
      <w:bookmarkEnd w:id="15"/>
    </w:tbl>
    <w:p w14:paraId="56C28ECA" w14:textId="77777777" w:rsidR="00DC73E7" w:rsidRPr="00DC73E7" w:rsidRDefault="00DC73E7" w:rsidP="00DC73E7">
      <w:pPr>
        <w:rPr>
          <w:noProof/>
          <w:lang w:val="en-US"/>
        </w:rPr>
      </w:pPr>
    </w:p>
    <w:p w14:paraId="700404D9" w14:textId="0BA85645" w:rsidR="00DC73E7" w:rsidRDefault="00DC73E7" w:rsidP="00DC73E7">
      <w:pPr>
        <w:rPr>
          <w:noProof/>
          <w:lang w:val="en-US"/>
        </w:rPr>
      </w:pPr>
      <w:r w:rsidRPr="00DC73E7">
        <w:rPr>
          <w:noProof/>
          <w:lang w:val="en-US"/>
        </w:rPr>
        <w:t>When employing a LEO/MEO satellite for radio access, the satellite can operate as an on-board gNB</w:t>
      </w:r>
      <w:del w:id="20" w:author="Amy" w:date="2024-01-23T05:44:00Z">
        <w:r w:rsidRPr="00DC73E7" w:rsidDel="002D17AD">
          <w:rPr>
            <w:noProof/>
            <w:lang w:val="en-US"/>
          </w:rPr>
          <w:delText xml:space="preserve"> or gNB-DU</w:delText>
        </w:r>
      </w:del>
      <w:r w:rsidRPr="00DC73E7">
        <w:rPr>
          <w:noProof/>
          <w:lang w:val="en-US"/>
        </w:rPr>
        <w:t>. In the case where the LEO/MEO satellite serves as an on-board gNB, it establishes communication with</w:t>
      </w:r>
      <w:r>
        <w:rPr>
          <w:noProof/>
          <w:lang w:val="en-US"/>
        </w:rPr>
        <w:t xml:space="preserve"> </w:t>
      </w:r>
      <w:r w:rsidRPr="00DC73E7">
        <w:rPr>
          <w:noProof/>
          <w:lang w:val="en-US"/>
        </w:rPr>
        <w:t>AMFs through earth stations at high frequencie</w:t>
      </w:r>
      <w:r w:rsidR="0088221D">
        <w:rPr>
          <w:noProof/>
          <w:lang w:val="en-US"/>
        </w:rPr>
        <w:t xml:space="preserve">s, as RAN needs to </w:t>
      </w:r>
      <w:r w:rsidRPr="00DC73E7">
        <w:rPr>
          <w:noProof/>
          <w:lang w:val="en-US"/>
        </w:rPr>
        <w:t>notifi</w:t>
      </w:r>
      <w:r w:rsidR="0088221D">
        <w:rPr>
          <w:noProof/>
          <w:lang w:val="en-US"/>
        </w:rPr>
        <w:t>y</w:t>
      </w:r>
      <w:r w:rsidRPr="00DC73E7">
        <w:rPr>
          <w:noProof/>
          <w:lang w:val="en-US"/>
        </w:rPr>
        <w:t xml:space="preserve"> </w:t>
      </w:r>
      <w:r w:rsidR="0088221D">
        <w:rPr>
          <w:noProof/>
          <w:lang w:val="en-US"/>
        </w:rPr>
        <w:t xml:space="preserve">e.g. </w:t>
      </w:r>
      <w:r w:rsidRPr="00DC73E7">
        <w:rPr>
          <w:noProof/>
          <w:lang w:val="en-US"/>
        </w:rPr>
        <w:t>the AMFs of changes in the served Tracking Area (TA) list, resulting in a</w:t>
      </w:r>
      <w:ins w:id="21" w:author="Amy" w:date="2024-01-23T05:54:00Z">
        <w:r w:rsidR="002D17AD">
          <w:rPr>
            <w:noProof/>
            <w:lang w:val="en-US"/>
          </w:rPr>
          <w:t>n</w:t>
        </w:r>
      </w:ins>
      <w:r w:rsidRPr="00DC73E7">
        <w:rPr>
          <w:noProof/>
          <w:lang w:val="en-US"/>
        </w:rPr>
        <w:t xml:space="preserve"> </w:t>
      </w:r>
      <w:del w:id="22" w:author="Amy" w:date="2024-01-23T05:54:00Z">
        <w:r w:rsidRPr="00DC73E7" w:rsidDel="002D17AD">
          <w:rPr>
            <w:noProof/>
            <w:lang w:val="en-US"/>
          </w:rPr>
          <w:delText xml:space="preserve">significant </w:delText>
        </w:r>
      </w:del>
      <w:r w:rsidRPr="00DC73E7">
        <w:rPr>
          <w:noProof/>
          <w:lang w:val="en-US"/>
        </w:rPr>
        <w:t xml:space="preserve">increase in signaling on the N2 interface at the RAN node level. This heightened activity </w:t>
      </w:r>
      <w:r w:rsidR="0088221D">
        <w:rPr>
          <w:noProof/>
          <w:lang w:val="en-US"/>
        </w:rPr>
        <w:t xml:space="preserve">also </w:t>
      </w:r>
      <w:r w:rsidRPr="00DC73E7">
        <w:rPr>
          <w:noProof/>
          <w:lang w:val="en-US"/>
        </w:rPr>
        <w:t xml:space="preserve">leads to frequent delete and </w:t>
      </w:r>
      <w:r>
        <w:rPr>
          <w:noProof/>
          <w:lang w:val="en-US"/>
        </w:rPr>
        <w:t>retrieval</w:t>
      </w:r>
      <w:r w:rsidRPr="00DC73E7">
        <w:rPr>
          <w:noProof/>
          <w:lang w:val="en-US"/>
        </w:rPr>
        <w:t xml:space="preserve"> actions for RAN context management on the AMF. Consequently, this proposal recommends enhancing the 5G network architecture to alleviate these impacts.</w:t>
      </w:r>
    </w:p>
    <w:p w14:paraId="4ABD98F6" w14:textId="0F5D44B6" w:rsidR="00DE3B90" w:rsidRPr="003069E1" w:rsidRDefault="003069E1" w:rsidP="003069E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DE3B90" w:rsidRPr="003069E1">
        <w:rPr>
          <w:noProof/>
          <w:lang w:val="en-US"/>
        </w:rPr>
        <w:t xml:space="preserve">his solution intends to resolve the above </w:t>
      </w:r>
      <w:r>
        <w:rPr>
          <w:noProof/>
          <w:lang w:val="en-US"/>
        </w:rPr>
        <w:t>impacts</w:t>
      </w:r>
      <w:r w:rsidR="00DE3B90" w:rsidRPr="003069E1">
        <w:rPr>
          <w:noProof/>
          <w:lang w:val="en-US"/>
        </w:rPr>
        <w:t xml:space="preserve"> of KI#1</w:t>
      </w:r>
      <w:r w:rsidRPr="003069E1">
        <w:rPr>
          <w:noProof/>
          <w:lang w:val="en-US"/>
        </w:rPr>
        <w:t>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3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4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25" w:name="_Toc22214906"/>
      <w:bookmarkStart w:id="26" w:name="_Toc23254039"/>
      <w:bookmarkStart w:id="27" w:name="_Toc146636839"/>
      <w:bookmarkStart w:id="28" w:name="_Toc148441191"/>
      <w:bookmarkStart w:id="29" w:name="_Toc151176057"/>
      <w:bookmarkStart w:id="30" w:name="_Toc151176199"/>
      <w:bookmarkEnd w:id="24"/>
      <w:r>
        <w:rPr>
          <w:rFonts w:eastAsiaTheme="minorEastAsia"/>
        </w:rPr>
        <w:lastRenderedPageBreak/>
        <w:t>6</w:t>
      </w:r>
      <w:r>
        <w:rPr>
          <w:rFonts w:eastAsiaTheme="minorEastAsia"/>
        </w:rPr>
        <w:tab/>
        <w:t>Solutions</w:t>
      </w:r>
      <w:bookmarkEnd w:id="25"/>
      <w:bookmarkEnd w:id="26"/>
      <w:bookmarkEnd w:id="27"/>
      <w:bookmarkEnd w:id="28"/>
      <w:bookmarkEnd w:id="29"/>
      <w:bookmarkEnd w:id="30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31" w:name="_Toc22214907"/>
      <w:bookmarkStart w:id="32" w:name="_Toc23254040"/>
      <w:bookmarkStart w:id="33" w:name="_Toc146636840"/>
      <w:bookmarkStart w:id="34" w:name="_Toc148441192"/>
      <w:bookmarkStart w:id="35" w:name="_Toc151176058"/>
      <w:bookmarkStart w:id="36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31"/>
      <w:bookmarkEnd w:id="32"/>
      <w:bookmarkEnd w:id="33"/>
      <w:bookmarkEnd w:id="34"/>
      <w:bookmarkEnd w:id="35"/>
      <w:bookmarkEnd w:id="36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7E76C4DE" w:rsidR="00146BD8" w:rsidRDefault="00093C40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48F5D0E9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37" w:name="_Toc500949097"/>
      <w:bookmarkStart w:id="38" w:name="_Toc22214908"/>
      <w:bookmarkStart w:id="39" w:name="_Toc23254041"/>
      <w:bookmarkStart w:id="40" w:name="_Toc146636841"/>
      <w:bookmarkStart w:id="41" w:name="_Toc148441193"/>
      <w:bookmarkStart w:id="42" w:name="_Toc151176059"/>
      <w:bookmarkStart w:id="43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37"/>
      <w:bookmarkEnd w:id="38"/>
      <w:bookmarkEnd w:id="39"/>
      <w:bookmarkEnd w:id="40"/>
      <w:bookmarkEnd w:id="41"/>
      <w:bookmarkEnd w:id="42"/>
      <w:bookmarkEnd w:id="43"/>
      <w:del w:id="44" w:author="vivo" w:date="2024-01-25T09:15:00Z">
        <w:r w:rsidR="003069E1" w:rsidDel="00FF3F84">
          <w:rPr>
            <w:rFonts w:eastAsiaTheme="minorEastAsia"/>
          </w:rPr>
          <w:delText>RAN C</w:delText>
        </w:r>
        <w:r w:rsidR="00DE3B90" w:rsidRPr="00DE3B90" w:rsidDel="00FF3F84">
          <w:rPr>
            <w:rFonts w:eastAsiaTheme="minorEastAsia"/>
          </w:rPr>
          <w:delText xml:space="preserve">ontext </w:delText>
        </w:r>
        <w:r w:rsidR="00DE3B90" w:rsidRPr="00795901" w:rsidDel="00FF3F84">
          <w:rPr>
            <w:rFonts w:eastAsiaTheme="minorEastAsia"/>
            <w:highlight w:val="cyan"/>
          </w:rPr>
          <w:delText>management</w:delText>
        </w:r>
      </w:del>
      <w:ins w:id="45" w:author="Amy" w:date="2024-01-25T12:53:00Z">
        <w:r w:rsidR="00137D29" w:rsidRPr="00137D29">
          <w:t xml:space="preserve"> </w:t>
        </w:r>
        <w:r w:rsidR="00137D29" w:rsidRPr="00137D29">
          <w:rPr>
            <w:rFonts w:eastAsiaTheme="minorEastAsia"/>
          </w:rPr>
          <w:t xml:space="preserve">Handling </w:t>
        </w:r>
        <w:r w:rsidR="00137D29">
          <w:rPr>
            <w:rFonts w:eastAsiaTheme="minorEastAsia" w:hint="eastAsia"/>
            <w:lang w:eastAsia="zh-CN"/>
          </w:rPr>
          <w:t>a</w:t>
        </w:r>
        <w:r w:rsidR="00137D29" w:rsidRPr="00137D29">
          <w:rPr>
            <w:rFonts w:eastAsiaTheme="minorEastAsia"/>
          </w:rPr>
          <w:t>wareness of supported TAIs</w:t>
        </w:r>
        <w:r w:rsidR="00137D29" w:rsidRPr="00137D29" w:rsidDel="00137D29">
          <w:rPr>
            <w:rFonts w:eastAsiaTheme="minorEastAsia"/>
            <w:highlight w:val="cyan"/>
          </w:rPr>
          <w:t xml:space="preserve"> </w:t>
        </w:r>
      </w:ins>
      <w:ins w:id="46" w:author="vivo" w:date="2024-01-25T09:15:00Z">
        <w:del w:id="47" w:author="Amy" w:date="2024-01-25T12:53:00Z">
          <w:r w:rsidR="00FF3F84" w:rsidRPr="00795901" w:rsidDel="00137D29">
            <w:rPr>
              <w:rFonts w:eastAsiaTheme="minorEastAsia"/>
              <w:highlight w:val="cyan"/>
            </w:rPr>
            <w:delText>Paging enhancement</w:delText>
          </w:r>
        </w:del>
      </w:ins>
      <w:del w:id="48" w:author="Amy" w:date="2024-01-25T12:53:00Z">
        <w:r w:rsidR="00DE3B90" w:rsidRPr="00DE3B90" w:rsidDel="00137D29">
          <w:rPr>
            <w:rFonts w:eastAsiaTheme="minorEastAsia"/>
          </w:rPr>
          <w:delText xml:space="preserve"> on AMF </w:delText>
        </w:r>
      </w:del>
      <w:r w:rsidR="00DE3B90" w:rsidRPr="00DE3B90">
        <w:rPr>
          <w:rFonts w:eastAsiaTheme="minorEastAsia"/>
        </w:rPr>
        <w:t xml:space="preserve">when RAN is </w:t>
      </w:r>
      <w:proofErr w:type="gramStart"/>
      <w:r w:rsidR="00DE3B90" w:rsidRPr="00DE3B90">
        <w:rPr>
          <w:rFonts w:eastAsiaTheme="minorEastAsia"/>
        </w:rPr>
        <w:t>onboard</w:t>
      </w:r>
      <w:proofErr w:type="gramEnd"/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49" w:name="_Toc500949099"/>
      <w:bookmarkStart w:id="50" w:name="_Toc22214909"/>
      <w:bookmarkStart w:id="51" w:name="_Toc23254042"/>
      <w:bookmarkStart w:id="52" w:name="_Toc146636842"/>
      <w:bookmarkStart w:id="53" w:name="_Toc148441194"/>
      <w:bookmarkStart w:id="54" w:name="_Toc151176060"/>
      <w:bookmarkStart w:id="55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583B6E62" w14:textId="24D7C892" w:rsidR="00431A86" w:rsidDel="00426A7F" w:rsidRDefault="00431A86" w:rsidP="00431A86">
      <w:pPr>
        <w:rPr>
          <w:del w:id="56" w:author="Amy" w:date="2024-01-23T06:15:00Z"/>
          <w:lang w:eastAsia="zh-CN"/>
        </w:rPr>
      </w:pPr>
      <w:bookmarkStart w:id="57" w:name="_Toc500949101"/>
      <w:bookmarkStart w:id="58" w:name="_Toc22214910"/>
      <w:r>
        <w:rPr>
          <w:lang w:eastAsia="zh-CN"/>
        </w:rPr>
        <w:t xml:space="preserve">This is a candidate solution for Key Issue </w:t>
      </w:r>
      <w:r w:rsidR="00E515E2">
        <w:rPr>
          <w:lang w:eastAsia="zh-CN"/>
        </w:rPr>
        <w:t>1</w:t>
      </w:r>
      <w:r>
        <w:rPr>
          <w:lang w:eastAsia="zh-CN"/>
        </w:rPr>
        <w:t xml:space="preserve"> - "</w:t>
      </w:r>
      <w:r w:rsidR="00DE3B90" w:rsidRPr="00DE3B90">
        <w:rPr>
          <w:lang w:eastAsia="zh-CN"/>
        </w:rPr>
        <w:t xml:space="preserve">Support of Regenerative-based satellite access </w:t>
      </w:r>
      <w:r>
        <w:rPr>
          <w:lang w:eastAsia="zh-CN"/>
        </w:rPr>
        <w:t>"</w:t>
      </w:r>
      <w:r w:rsidR="00E515E2">
        <w:rPr>
          <w:lang w:eastAsia="zh-CN"/>
        </w:rPr>
        <w:t>.</w:t>
      </w:r>
    </w:p>
    <w:p w14:paraId="1970EB47" w14:textId="77777777" w:rsidR="00F53989" w:rsidRDefault="00F53989" w:rsidP="00DC73E7">
      <w:pPr>
        <w:rPr>
          <w:noProof/>
          <w:lang w:val="en-US"/>
        </w:rPr>
      </w:pPr>
    </w:p>
    <w:p w14:paraId="2332E20B" w14:textId="220B2A6C" w:rsidR="00DC73E7" w:rsidRPr="00436704" w:rsidDel="00426A7F" w:rsidRDefault="00DC73E7" w:rsidP="00426A7F">
      <w:pPr>
        <w:rPr>
          <w:del w:id="59" w:author="Amy" w:date="2024-01-23T06:14:00Z"/>
          <w:noProof/>
          <w:lang w:val="en-US"/>
        </w:rPr>
      </w:pPr>
      <w:r w:rsidRPr="003069E1">
        <w:rPr>
          <w:noProof/>
          <w:lang w:val="en-US"/>
        </w:rPr>
        <w:t xml:space="preserve">In contrast to R17/R18, where </w:t>
      </w:r>
      <w:r w:rsidRPr="00436704">
        <w:rPr>
          <w:noProof/>
          <w:lang w:val="en-US"/>
        </w:rPr>
        <w:t xml:space="preserve">transparent payload was defined for satellite access and backhaul, the introduction of regenerative payload in R19 involves deploying gNB </w:t>
      </w:r>
      <w:del w:id="60" w:author="Amy" w:date="2024-01-23T05:44:00Z">
        <w:r w:rsidRPr="00436704" w:rsidDel="002D17AD">
          <w:rPr>
            <w:noProof/>
            <w:lang w:val="en-US"/>
          </w:rPr>
          <w:delText xml:space="preserve">or gNB-DU </w:delText>
        </w:r>
      </w:del>
      <w:r w:rsidRPr="00436704">
        <w:rPr>
          <w:noProof/>
          <w:lang w:val="en-US"/>
        </w:rPr>
        <w:t xml:space="preserve">on board, leading to </w:t>
      </w:r>
      <w:del w:id="61" w:author="Amy" w:date="2024-01-23T06:06:00Z">
        <w:r w:rsidRPr="00436704" w:rsidDel="00F53989">
          <w:rPr>
            <w:noProof/>
            <w:lang w:val="en-US"/>
          </w:rPr>
          <w:delText xml:space="preserve">notable </w:delText>
        </w:r>
      </w:del>
      <w:r w:rsidRPr="00436704">
        <w:rPr>
          <w:noProof/>
          <w:lang w:val="en-US"/>
        </w:rPr>
        <w:t>impacts on the interface management between the RAN and the 5GC</w:t>
      </w:r>
      <w:ins w:id="62" w:author="Amy" w:date="2024-01-23T06:06:00Z">
        <w:r w:rsidR="00F53989" w:rsidRPr="00436704">
          <w:rPr>
            <w:noProof/>
            <w:lang w:val="en-US"/>
          </w:rPr>
          <w:t xml:space="preserve">, especially considering paging. </w:t>
        </w:r>
      </w:ins>
      <w:ins w:id="63" w:author="Amy" w:date="2024-01-23T06:07:00Z">
        <w:r w:rsidR="00F53989" w:rsidRPr="00436704">
          <w:rPr>
            <w:noProof/>
            <w:lang w:val="en-US"/>
          </w:rPr>
          <w:t xml:space="preserve">It is necessary to inform AMF that the RAN is orbiting away and </w:t>
        </w:r>
      </w:ins>
      <w:ins w:id="64" w:author="Amy" w:date="2024-01-23T06:14:00Z">
        <w:r w:rsidR="00426A7F" w:rsidRPr="00436704">
          <w:rPr>
            <w:noProof/>
            <w:lang w:val="en-US"/>
          </w:rPr>
          <w:t xml:space="preserve">the AMF then </w:t>
        </w:r>
      </w:ins>
      <w:ins w:id="65" w:author="Amy" w:date="2024-01-23T06:08:00Z">
        <w:r w:rsidR="00F53989" w:rsidRPr="00436704">
          <w:rPr>
            <w:noProof/>
            <w:lang w:val="en-US"/>
          </w:rPr>
          <w:t xml:space="preserve">avoid sending any paging requests to </w:t>
        </w:r>
      </w:ins>
      <w:ins w:id="66" w:author="Amy" w:date="2024-01-23T06:09:00Z">
        <w:r w:rsidR="00F53989" w:rsidRPr="00436704">
          <w:rPr>
            <w:noProof/>
            <w:lang w:val="en-US"/>
          </w:rPr>
          <w:t>this RAN</w:t>
        </w:r>
      </w:ins>
      <w:r w:rsidRPr="00436704">
        <w:rPr>
          <w:noProof/>
          <w:lang w:val="en-US"/>
        </w:rPr>
        <w:t xml:space="preserve">. </w:t>
      </w:r>
      <w:del w:id="67" w:author="Amy" w:date="2024-01-23T06:14:00Z">
        <w:r w:rsidRPr="00436704" w:rsidDel="00426A7F">
          <w:rPr>
            <w:noProof/>
            <w:lang w:val="en-US"/>
          </w:rPr>
          <w:delText>Broadly, the implications include:</w:delText>
        </w:r>
      </w:del>
    </w:p>
    <w:p w14:paraId="72167C16" w14:textId="7B3A7EF9" w:rsidR="00DC73E7" w:rsidRPr="00436704" w:rsidDel="00426A7F" w:rsidRDefault="00DC73E7">
      <w:pPr>
        <w:rPr>
          <w:del w:id="68" w:author="Amy" w:date="2024-01-23T06:14:00Z"/>
          <w:noProof/>
          <w:lang w:val="en-US"/>
        </w:rPr>
        <w:pPrChange w:id="69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70" w:author="Amy" w:date="2024-01-23T06:14:00Z">
        <w:r w:rsidRPr="00436704" w:rsidDel="00426A7F">
          <w:rPr>
            <w:noProof/>
            <w:lang w:val="en-US"/>
          </w:rPr>
          <w:delText>Increased frequency of non-UE associated signaling exchange between RAN and AMF</w:delText>
        </w:r>
      </w:del>
      <w:del w:id="71" w:author="Amy" w:date="2024-01-23T05:54:00Z">
        <w:r w:rsidRPr="00436704" w:rsidDel="002D17AD">
          <w:rPr>
            <w:noProof/>
            <w:lang w:val="en-US"/>
          </w:rPr>
          <w:delText xml:space="preserve"> via feeder link</w:delText>
        </w:r>
      </w:del>
      <w:del w:id="72" w:author="Amy" w:date="2024-01-23T06:14:00Z">
        <w:r w:rsidRPr="00436704" w:rsidDel="00426A7F">
          <w:rPr>
            <w:noProof/>
            <w:lang w:val="en-US"/>
          </w:rPr>
          <w:delText xml:space="preserve">, due to the orbiting nature of the RAN, along with the need for frequent updating of Tracking Area Identity (TAI) lists </w:delText>
        </w:r>
        <w:r w:rsidR="00557487" w:rsidRPr="00436704" w:rsidDel="00426A7F">
          <w:rPr>
            <w:noProof/>
            <w:lang w:val="en-US"/>
          </w:rPr>
          <w:delText xml:space="preserve">(as defined in clause 9.2.6.1 in TS 38.413 [x]) </w:delText>
        </w:r>
        <w:r w:rsidRPr="00436704" w:rsidDel="00426A7F">
          <w:rPr>
            <w:noProof/>
            <w:lang w:val="en-US"/>
          </w:rPr>
          <w:delText>associated with RAN orbiting.</w:delText>
        </w:r>
      </w:del>
    </w:p>
    <w:p w14:paraId="63A34BC1" w14:textId="4CE0CBA7" w:rsidR="00DC73E7" w:rsidRPr="00436704" w:rsidDel="00F53989" w:rsidRDefault="00DC73E7">
      <w:pPr>
        <w:rPr>
          <w:del w:id="73" w:author="Amy" w:date="2024-01-23T06:09:00Z"/>
          <w:noProof/>
          <w:lang w:val="en-US"/>
        </w:rPr>
        <w:pPrChange w:id="74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75" w:author="Amy" w:date="2024-01-23T06:09:00Z">
        <w:r w:rsidRPr="00436704" w:rsidDel="00F53989">
          <w:rPr>
            <w:noProof/>
            <w:lang w:val="en-US"/>
          </w:rPr>
          <w:delText>A futile paging request is sent to a RAN devoid of connectivity with the AMF due to the orbital movement of the RAN.</w:delText>
        </w:r>
      </w:del>
    </w:p>
    <w:p w14:paraId="0A9E1D62" w14:textId="0CA6AA5C" w:rsidR="00DC73E7" w:rsidRPr="00436704" w:rsidRDefault="00DC73E7">
      <w:pPr>
        <w:rPr>
          <w:noProof/>
          <w:lang w:val="en-US"/>
        </w:rPr>
        <w:pPrChange w:id="76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77" w:author="Amy" w:date="2024-01-23T06:14:00Z">
        <w:r w:rsidRPr="00436704" w:rsidDel="00426A7F">
          <w:rPr>
            <w:noProof/>
            <w:lang w:val="en-US"/>
          </w:rPr>
          <w:delText>Potential deletion of RAN context by the AMF if the AMF fails to know about the impending connection interruption caused by orbiting.</w:delText>
        </w:r>
      </w:del>
      <w:del w:id="78" w:author="Amy" w:date="2024-01-23T06:10:00Z">
        <w:r w:rsidRPr="00436704" w:rsidDel="00F53989">
          <w:rPr>
            <w:noProof/>
            <w:lang w:val="en-US"/>
          </w:rPr>
          <w:delText xml:space="preserve"> The accumulation of RAN contexts has the potential to occupy feeder link bandwidth</w:delText>
        </w:r>
      </w:del>
      <w:del w:id="79" w:author="Amy" w:date="2024-01-23T06:14:00Z">
        <w:r w:rsidRPr="00436704" w:rsidDel="00426A7F">
          <w:rPr>
            <w:noProof/>
            <w:lang w:val="en-US"/>
          </w:rPr>
          <w:delText>.</w:delText>
        </w:r>
      </w:del>
    </w:p>
    <w:p w14:paraId="467CBA7F" w14:textId="0F69DB42" w:rsidR="00FF3F84" w:rsidRPr="00436704" w:rsidRDefault="00C129BD">
      <w:pPr>
        <w:rPr>
          <w:ins w:id="80" w:author="vivo" w:date="2024-01-25T09:20:00Z"/>
          <w:highlight w:val="cyan"/>
          <w:lang w:eastAsia="x-none"/>
          <w:rPrChange w:id="81" w:author="vivo" w:date="2024-01-25T09:20:00Z">
            <w:rPr>
              <w:ins w:id="82" w:author="vivo" w:date="2024-01-25T09:20:00Z"/>
              <w:color w:val="auto"/>
              <w:sz w:val="22"/>
              <w:szCs w:val="22"/>
              <w:lang w:val="en-US" w:eastAsia="zh-CN"/>
            </w:rPr>
          </w:rPrChange>
        </w:rPr>
        <w:pPrChange w:id="83" w:author="vivo" w:date="2024-01-25T09:20:00Z">
          <w:pPr>
            <w:ind w:left="720"/>
          </w:pPr>
        </w:pPrChange>
      </w:pPr>
      <w:r w:rsidRPr="00436704">
        <w:rPr>
          <w:lang w:eastAsia="x-none"/>
        </w:rPr>
        <w:t>This solution aims to repurpose the existing mechanism with minor enhancements, facilitating more efficient RAN context management for the AMF</w:t>
      </w:r>
      <w:ins w:id="84" w:author="Amy" w:date="2024-01-23T06:11:00Z">
        <w:r w:rsidR="00426A7F" w:rsidRPr="00436704">
          <w:rPr>
            <w:lang w:eastAsia="x-none"/>
          </w:rPr>
          <w:t xml:space="preserve"> to avoid sending paging </w:t>
        </w:r>
      </w:ins>
      <w:ins w:id="85" w:author="Amy" w:date="2024-01-23T06:12:00Z">
        <w:r w:rsidR="00426A7F" w:rsidRPr="00436704">
          <w:rPr>
            <w:lang w:eastAsia="x-none"/>
          </w:rPr>
          <w:t>requests</w:t>
        </w:r>
      </w:ins>
      <w:ins w:id="86" w:author="Amy" w:date="2024-01-23T06:11:00Z">
        <w:r w:rsidR="00426A7F" w:rsidRPr="00436704">
          <w:rPr>
            <w:lang w:eastAsia="x-none"/>
          </w:rPr>
          <w:t xml:space="preserve"> to a RAN th</w:t>
        </w:r>
      </w:ins>
      <w:ins w:id="87" w:author="Amy" w:date="2024-01-23T06:12:00Z">
        <w:r w:rsidR="00426A7F" w:rsidRPr="00436704">
          <w:rPr>
            <w:lang w:eastAsia="x-none"/>
          </w:rPr>
          <w:t>at is far away</w:t>
        </w:r>
      </w:ins>
      <w:r w:rsidRPr="00436704">
        <w:rPr>
          <w:lang w:eastAsia="x-none"/>
        </w:rPr>
        <w:t xml:space="preserve">. </w:t>
      </w:r>
      <w:ins w:id="88" w:author="vivo" w:date="2024-01-25T09:20:00Z">
        <w:r w:rsidR="00FF3F84" w:rsidRPr="00436704">
          <w:rPr>
            <w:highlight w:val="cyan"/>
            <w:lang w:eastAsia="x-none"/>
            <w:rPrChange w:id="89" w:author="vivo" w:date="2024-01-25T09:21:00Z">
              <w:rPr>
                <w:sz w:val="22"/>
                <w:szCs w:val="22"/>
                <w:lang w:val="en-US"/>
              </w:rPr>
            </w:rPrChange>
          </w:rPr>
          <w:t xml:space="preserve">The solution addresses the following scenarios: </w:t>
        </w:r>
      </w:ins>
    </w:p>
    <w:p w14:paraId="71B858B5" w14:textId="77777777" w:rsidR="00795901" w:rsidRPr="00795901" w:rsidRDefault="00FF3F84" w:rsidP="00795901">
      <w:pPr>
        <w:pStyle w:val="B1"/>
        <w:rPr>
          <w:ins w:id="90" w:author="vivo" w:date="2024-01-25T09:43:00Z"/>
          <w:highlight w:val="cyan"/>
          <w:lang w:eastAsia="x-none"/>
        </w:rPr>
      </w:pPr>
      <w:ins w:id="91" w:author="vivo" w:date="2024-01-25T09:20:00Z">
        <w:r w:rsidRPr="00436704">
          <w:rPr>
            <w:highlight w:val="cyan"/>
            <w:lang w:eastAsia="x-none"/>
            <w:rPrChange w:id="92" w:author="vivo" w:date="2024-01-25T09:21:00Z">
              <w:rPr>
                <w:lang w:val="en-US"/>
              </w:rPr>
            </w:rPrChange>
          </w:rPr>
          <w:t>-</w:t>
        </w:r>
        <w:r w:rsidRPr="00436704">
          <w:rPr>
            <w:highlight w:val="cyan"/>
            <w:lang w:eastAsia="x-none"/>
            <w:rPrChange w:id="93" w:author="vivo" w:date="2024-01-25T09:21:00Z">
              <w:rPr>
                <w:lang w:val="en-US"/>
              </w:rPr>
            </w:rPrChange>
          </w:rPr>
          <w:tab/>
        </w:r>
      </w:ins>
      <w:ins w:id="94" w:author="vivo" w:date="2024-01-25T09:43:00Z">
        <w:r w:rsidR="00795901" w:rsidRPr="00795901">
          <w:rPr>
            <w:highlight w:val="cyan"/>
            <w:lang w:eastAsia="x-none"/>
          </w:rPr>
          <w:t xml:space="preserve">A RAN node moves away and stops serving a specific CN (AMF/MME) for a period before returning. The solution proposes an NGAP suspend/resume mechanism. </w:t>
        </w:r>
      </w:ins>
    </w:p>
    <w:p w14:paraId="22A0FBDB" w14:textId="3641C302" w:rsidR="00FF3F84" w:rsidRPr="00436704" w:rsidRDefault="00795901" w:rsidP="00795901">
      <w:pPr>
        <w:pStyle w:val="B1"/>
        <w:rPr>
          <w:lang w:eastAsia="x-none"/>
        </w:rPr>
      </w:pPr>
      <w:ins w:id="95" w:author="vivo" w:date="2024-01-25T09:43:00Z">
        <w:r w:rsidRPr="00795901">
          <w:rPr>
            <w:highlight w:val="cyan"/>
            <w:lang w:eastAsia="x-none"/>
          </w:rPr>
          <w:t>-</w:t>
        </w:r>
        <w:r w:rsidRPr="00795901">
          <w:rPr>
            <w:highlight w:val="cyan"/>
            <w:lang w:eastAsia="x-none"/>
          </w:rPr>
          <w:tab/>
          <w:t>The RAN node is mobile while serving a CN and adjusts the TAIs it broadcasts, utilizing the same fixed TA management mechanism as in R17. The proposed solution suggests preconfiguring a "TAI timetable" for each RAN node in the AMF.</w:t>
        </w:r>
      </w:ins>
    </w:p>
    <w:p w14:paraId="786F0671" w14:textId="77777777" w:rsidR="00C129BD" w:rsidRPr="00436704" w:rsidRDefault="00C129BD" w:rsidP="00C129BD">
      <w:pPr>
        <w:rPr>
          <w:noProof/>
        </w:rPr>
      </w:pPr>
    </w:p>
    <w:p w14:paraId="613BD64F" w14:textId="77777777" w:rsidR="00C129BD" w:rsidRPr="00436704" w:rsidRDefault="00C129BD" w:rsidP="00C129BD">
      <w:pPr>
        <w:pStyle w:val="ListParagraph"/>
        <w:jc w:val="center"/>
        <w:rPr>
          <w:b/>
          <w:bCs/>
          <w:lang w:eastAsia="x-none"/>
        </w:rPr>
      </w:pPr>
      <w:r w:rsidRPr="00436704">
        <w:rPr>
          <w:b/>
          <w:bCs/>
          <w:noProof/>
          <w:lang w:eastAsia="x-none"/>
        </w:rPr>
        <w:drawing>
          <wp:inline distT="0" distB="0" distL="0" distR="0" wp14:anchorId="31263733" wp14:editId="640A9BFC">
            <wp:extent cx="3214280" cy="1621380"/>
            <wp:effectExtent l="0" t="0" r="0" b="0"/>
            <wp:docPr id="6235624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9" cy="1625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98B4F" w14:textId="4D123559" w:rsidR="00C129BD" w:rsidRPr="00436704" w:rsidRDefault="00C129BD" w:rsidP="00C129BD">
      <w:pPr>
        <w:pStyle w:val="ListParagraph"/>
        <w:rPr>
          <w:b/>
          <w:bCs/>
          <w:lang w:eastAsia="x-none"/>
        </w:rPr>
      </w:pPr>
      <w:r w:rsidRPr="00436704">
        <w:rPr>
          <w:b/>
          <w:bCs/>
          <w:lang w:eastAsia="x-none"/>
        </w:rPr>
        <w:t xml:space="preserve">Fig.1: Connection status between </w:t>
      </w:r>
      <w:del w:id="96" w:author="Amy" w:date="2024-01-23T06:44:00Z">
        <w:r w:rsidRPr="00436704" w:rsidDel="00E81FEB">
          <w:rPr>
            <w:b/>
            <w:bCs/>
            <w:lang w:eastAsia="x-none"/>
          </w:rPr>
          <w:delText xml:space="preserve">RAN </w:delText>
        </w:r>
      </w:del>
      <w:ins w:id="97" w:author="Amy" w:date="2024-01-23T06:44:00Z">
        <w:r w:rsidR="00E81FEB" w:rsidRPr="00436704">
          <w:rPr>
            <w:b/>
            <w:bCs/>
            <w:lang w:eastAsia="x-none"/>
          </w:rPr>
          <w:t>one satellite</w:t>
        </w:r>
      </w:ins>
      <w:ins w:id="98" w:author="Amy" w:date="2024-01-23T07:24:00Z">
        <w:r w:rsidR="00396C53" w:rsidRPr="00436704">
          <w:rPr>
            <w:b/>
            <w:bCs/>
            <w:lang w:eastAsia="x-none"/>
          </w:rPr>
          <w:t xml:space="preserve"> (RAN onboard)</w:t>
        </w:r>
      </w:ins>
      <w:ins w:id="99" w:author="Amy" w:date="2024-01-23T06:44:00Z">
        <w:r w:rsidR="00E81FEB" w:rsidRPr="00436704">
          <w:rPr>
            <w:b/>
            <w:bCs/>
            <w:lang w:eastAsia="x-none"/>
          </w:rPr>
          <w:t xml:space="preserve"> </w:t>
        </w:r>
      </w:ins>
      <w:r w:rsidRPr="00436704">
        <w:rPr>
          <w:b/>
          <w:bCs/>
          <w:lang w:eastAsia="x-none"/>
        </w:rPr>
        <w:t xml:space="preserve">and AMF(s) via earth station(s) during </w:t>
      </w:r>
      <w:del w:id="100" w:author="Amy" w:date="2024-01-23T06:44:00Z">
        <w:r w:rsidRPr="00436704" w:rsidDel="00E81FEB">
          <w:rPr>
            <w:b/>
            <w:bCs/>
            <w:lang w:eastAsia="x-none"/>
          </w:rPr>
          <w:delText xml:space="preserve">RAN </w:delText>
        </w:r>
      </w:del>
      <w:ins w:id="101" w:author="Amy" w:date="2024-01-23T06:44:00Z">
        <w:r w:rsidR="00E81FEB" w:rsidRPr="00436704">
          <w:rPr>
            <w:b/>
            <w:bCs/>
            <w:lang w:eastAsia="x-none"/>
          </w:rPr>
          <w:t xml:space="preserve">the satellite is </w:t>
        </w:r>
      </w:ins>
      <w:proofErr w:type="gramStart"/>
      <w:r w:rsidRPr="00436704">
        <w:rPr>
          <w:b/>
          <w:bCs/>
          <w:lang w:eastAsia="x-none"/>
        </w:rPr>
        <w:t>orbiting</w:t>
      </w:r>
      <w:proofErr w:type="gramEnd"/>
    </w:p>
    <w:p w14:paraId="50824425" w14:textId="16AE42F9" w:rsidR="00C129BD" w:rsidRPr="00436704" w:rsidRDefault="00C129BD" w:rsidP="00C129BD">
      <w:pPr>
        <w:pStyle w:val="B1"/>
        <w:ind w:left="0" w:firstLine="0"/>
      </w:pPr>
      <w:del w:id="102" w:author="vivo" w:date="2024-01-25T09:24:00Z">
        <w:r w:rsidRPr="00436704" w:rsidDel="00FF3F84">
          <w:rPr>
            <w:highlight w:val="cyan"/>
            <w:lang w:eastAsia="x-none"/>
          </w:rPr>
          <w:delText>Firstly</w:delText>
        </w:r>
      </w:del>
      <w:ins w:id="103" w:author="vivo" w:date="2024-01-25T09:24:00Z">
        <w:r w:rsidR="00FF3F84" w:rsidRPr="00436704">
          <w:rPr>
            <w:highlight w:val="cyan"/>
            <w:lang w:eastAsia="x-none"/>
          </w:rPr>
          <w:t>Regarding the suspend/resume mechanism</w:t>
        </w:r>
      </w:ins>
      <w:r w:rsidRPr="00436704">
        <w:rPr>
          <w:lang w:eastAsia="x-none"/>
        </w:rPr>
        <w:t>, when RAN orbits the Earth, as shown in Fig.1, it will have regular connection/disconnection with gateways (as shown in Fig.1). As gateways support IP connectivity with AMF(s), RAN may have regular connection/disconnection with AMF</w:t>
      </w:r>
      <w:r w:rsidRPr="00436704">
        <w:rPr>
          <w:rFonts w:hint="eastAsia"/>
          <w:lang w:eastAsia="x-none"/>
        </w:rPr>
        <w:t>(</w:t>
      </w:r>
      <w:r w:rsidRPr="00436704">
        <w:rPr>
          <w:lang w:eastAsia="x-none"/>
        </w:rPr>
        <w:t xml:space="preserve">s). </w:t>
      </w:r>
      <w:r w:rsidRPr="00436704">
        <w:t xml:space="preserve">There are 3 cases considering the connection relationship among </w:t>
      </w:r>
      <w:proofErr w:type="spellStart"/>
      <w:r w:rsidRPr="00436704">
        <w:t>gNB</w:t>
      </w:r>
      <w:proofErr w:type="spellEnd"/>
      <w:r w:rsidRPr="00436704">
        <w:t>, gateway, and AMF.</w:t>
      </w:r>
    </w:p>
    <w:p w14:paraId="307D0F3E" w14:textId="77777777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t xml:space="preserve">Case I: </w:t>
      </w:r>
      <w:proofErr w:type="spellStart"/>
      <w:r w:rsidRPr="00436704">
        <w:t>gNB</w:t>
      </w:r>
      <w:proofErr w:type="spellEnd"/>
      <w:r w:rsidRPr="00436704">
        <w:t xml:space="preserve"> connects to the same AMF via the same </w:t>
      </w:r>
      <w:proofErr w:type="gramStart"/>
      <w:r w:rsidRPr="00436704">
        <w:t>gateway</w:t>
      </w:r>
      <w:proofErr w:type="gramEnd"/>
    </w:p>
    <w:p w14:paraId="48BE8228" w14:textId="12E9B1BA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lastRenderedPageBreak/>
        <w:t xml:space="preserve">Case II: </w:t>
      </w:r>
      <w:proofErr w:type="spellStart"/>
      <w:r w:rsidRPr="00436704">
        <w:t>gNB</w:t>
      </w:r>
      <w:proofErr w:type="spellEnd"/>
      <w:r w:rsidRPr="00436704">
        <w:t xml:space="preserve"> connects to the same AMF via a different gateway</w:t>
      </w:r>
      <w:ins w:id="104" w:author="Amy" w:date="2024-01-23T07:18:00Z">
        <w:r w:rsidR="00E92076" w:rsidRPr="00436704">
          <w:t xml:space="preserve"> (</w:t>
        </w:r>
      </w:ins>
      <w:ins w:id="105" w:author="Amy" w:date="2024-01-23T07:19:00Z">
        <w:r w:rsidR="00E92076" w:rsidRPr="00436704">
          <w:t xml:space="preserve">e.g. </w:t>
        </w:r>
      </w:ins>
      <w:ins w:id="106" w:author="Amy" w:date="2024-01-23T07:18:00Z">
        <w:r w:rsidR="00E92076" w:rsidRPr="00436704">
          <w:t>Annex A, Figure A-3)</w:t>
        </w:r>
      </w:ins>
    </w:p>
    <w:p w14:paraId="4F94210E" w14:textId="596D4B76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t xml:space="preserve">Case III: </w:t>
      </w:r>
      <w:proofErr w:type="spellStart"/>
      <w:r w:rsidRPr="00436704">
        <w:t>gNB</w:t>
      </w:r>
      <w:proofErr w:type="spellEnd"/>
      <w:r w:rsidRPr="00436704">
        <w:t xml:space="preserve"> connects to a different AMF via a different gateway</w:t>
      </w:r>
      <w:ins w:id="107" w:author="Amy" w:date="2024-01-23T07:18:00Z">
        <w:r w:rsidR="00E92076" w:rsidRPr="00436704">
          <w:t xml:space="preserve"> (</w:t>
        </w:r>
      </w:ins>
      <w:ins w:id="108" w:author="Amy" w:date="2024-01-23T07:19:00Z">
        <w:r w:rsidR="00E92076" w:rsidRPr="00436704">
          <w:t xml:space="preserve">e.g. </w:t>
        </w:r>
      </w:ins>
      <w:ins w:id="109" w:author="Amy" w:date="2024-01-23T07:18:00Z">
        <w:r w:rsidR="00E92076" w:rsidRPr="00436704">
          <w:t xml:space="preserve">Annex A, Figure </w:t>
        </w:r>
      </w:ins>
      <w:ins w:id="110" w:author="Amy" w:date="2024-01-23T07:19:00Z">
        <w:r w:rsidR="00E92076" w:rsidRPr="00436704">
          <w:t>A-4</w:t>
        </w:r>
      </w:ins>
      <w:ins w:id="111" w:author="Amy" w:date="2024-01-23T07:18:00Z">
        <w:r w:rsidR="00E92076" w:rsidRPr="00436704">
          <w:t>)</w:t>
        </w:r>
      </w:ins>
    </w:p>
    <w:p w14:paraId="00C4FED7" w14:textId="28981E21" w:rsidR="00C129BD" w:rsidRPr="00436704" w:rsidRDefault="00C129BD" w:rsidP="00C129BD">
      <w:pPr>
        <w:rPr>
          <w:lang w:eastAsia="x-none"/>
        </w:rPr>
      </w:pPr>
      <w:r w:rsidRPr="00436704">
        <w:rPr>
          <w:lang w:eastAsia="x-none"/>
        </w:rPr>
        <w:t>Such regularity can be used to reduce the same content exchange between RAN and AMF (RAN node level). Therefore,</w:t>
      </w:r>
    </w:p>
    <w:p w14:paraId="20712F09" w14:textId="1ACA625F" w:rsidR="00C129BD" w:rsidRPr="00436704" w:rsidDel="00FF3F84" w:rsidRDefault="00C129BD" w:rsidP="00C129BD">
      <w:pPr>
        <w:pStyle w:val="ListParagraph"/>
        <w:numPr>
          <w:ilvl w:val="0"/>
          <w:numId w:val="37"/>
        </w:numPr>
        <w:rPr>
          <w:del w:id="112" w:author="vivo" w:date="2024-01-25T09:22:00Z"/>
          <w:lang w:eastAsia="x-none"/>
        </w:rPr>
      </w:pPr>
      <w:r w:rsidRPr="00436704">
        <w:rPr>
          <w:lang w:eastAsia="x-none"/>
        </w:rPr>
        <w:t xml:space="preserve">An NG suspend/resume mechanism is needed </w:t>
      </w:r>
      <w:ins w:id="113" w:author="Amy" w:date="2024-01-23T06:16:00Z">
        <w:r w:rsidR="00426A7F" w:rsidRPr="00436704">
          <w:rPr>
            <w:lang w:eastAsia="x-none"/>
          </w:rPr>
          <w:t xml:space="preserve">to inform the AMF </w:t>
        </w:r>
      </w:ins>
      <w:ins w:id="114" w:author="Amy" w:date="2024-01-23T06:17:00Z">
        <w:r w:rsidR="00426A7F" w:rsidRPr="00436704">
          <w:rPr>
            <w:lang w:eastAsia="x-none"/>
          </w:rPr>
          <w:t xml:space="preserve">that </w:t>
        </w:r>
      </w:ins>
      <w:ins w:id="115" w:author="Amy" w:date="2024-01-23T06:16:00Z">
        <w:r w:rsidR="00426A7F" w:rsidRPr="00436704">
          <w:rPr>
            <w:lang w:eastAsia="x-none"/>
          </w:rPr>
          <w:t xml:space="preserve">the RAN is orbiting away, stop paging via such RAN, and </w:t>
        </w:r>
      </w:ins>
      <w:ins w:id="116" w:author="Amy" w:date="2024-01-23T06:19:00Z">
        <w:r w:rsidR="00426A7F" w:rsidRPr="00436704">
          <w:rPr>
            <w:lang w:eastAsia="x-none"/>
          </w:rPr>
          <w:t>resume the RAN context faster when the RAN is orbiting back.</w:t>
        </w:r>
      </w:ins>
      <w:del w:id="117" w:author="Amy" w:date="2024-01-23T06:20:00Z">
        <w:r w:rsidRPr="00436704" w:rsidDel="00426A7F">
          <w:rPr>
            <w:lang w:eastAsia="x-none"/>
          </w:rPr>
          <w:delText>to save feeder link bandwidth considering the regular same context exchange.</w:delText>
        </w:r>
      </w:del>
    </w:p>
    <w:p w14:paraId="3BDD241F" w14:textId="77777777" w:rsidR="00C129BD" w:rsidRPr="00436704" w:rsidDel="00FF3F84" w:rsidRDefault="00C129BD">
      <w:pPr>
        <w:pStyle w:val="ListParagraph"/>
        <w:numPr>
          <w:ilvl w:val="0"/>
          <w:numId w:val="37"/>
        </w:numPr>
        <w:rPr>
          <w:del w:id="118" w:author="vivo" w:date="2024-01-25T09:22:00Z"/>
          <w:noProof/>
        </w:rPr>
        <w:pPrChange w:id="119" w:author="vivo" w:date="2024-01-25T09:22:00Z">
          <w:pPr/>
        </w:pPrChange>
      </w:pPr>
    </w:p>
    <w:p w14:paraId="250B96E4" w14:textId="7E06F687" w:rsidR="00A37DDE" w:rsidRPr="00436704" w:rsidRDefault="00C129BD">
      <w:pPr>
        <w:pStyle w:val="ListParagraph"/>
        <w:numPr>
          <w:ilvl w:val="0"/>
          <w:numId w:val="37"/>
        </w:numPr>
        <w:rPr>
          <w:ins w:id="120" w:author="vivo_rrr" w:date="2024-01-24T15:59:00Z"/>
          <w:lang w:eastAsia="x-none"/>
        </w:rPr>
        <w:pPrChange w:id="121" w:author="vivo" w:date="2024-01-25T09:22:00Z">
          <w:pPr>
            <w:jc w:val="center"/>
          </w:pPr>
        </w:pPrChange>
      </w:pPr>
      <w:del w:id="122" w:author="vivo_rrr" w:date="2024-01-24T15:59:00Z">
        <w:r w:rsidRPr="00436704" w:rsidDel="005062E0">
          <w:rPr>
            <w:noProof/>
          </w:rPr>
          <w:drawing>
            <wp:inline distT="0" distB="0" distL="0" distR="0" wp14:anchorId="60F0C3A1" wp14:editId="6C2CA143">
              <wp:extent cx="3038494" cy="1998345"/>
              <wp:effectExtent l="0" t="0" r="0" b="0"/>
              <wp:docPr id="211888314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2894" cy="2007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5BE26C2" w14:textId="0E74E3EC" w:rsidR="005062E0" w:rsidRPr="00436704" w:rsidRDefault="005062E0" w:rsidP="0081131F">
      <w:pPr>
        <w:jc w:val="center"/>
        <w:rPr>
          <w:lang w:eastAsia="x-none"/>
        </w:rPr>
      </w:pPr>
      <w:ins w:id="123" w:author="vivo_rrr" w:date="2024-01-24T15:59:00Z">
        <w:r w:rsidRPr="00436704">
          <w:rPr>
            <w:noProof/>
            <w:lang w:eastAsia="x-none"/>
          </w:rPr>
          <w:drawing>
            <wp:inline distT="0" distB="0" distL="0" distR="0" wp14:anchorId="40F55523" wp14:editId="45585E20">
              <wp:extent cx="3234690" cy="2127379"/>
              <wp:effectExtent l="0" t="0" r="0" b="0"/>
              <wp:docPr id="5940031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3885" cy="21334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16D5B3" w14:textId="4EC275BE" w:rsidR="00454CEB" w:rsidRPr="00436704" w:rsidDel="00FF3F84" w:rsidRDefault="00A37DDE">
      <w:pPr>
        <w:rPr>
          <w:del w:id="124" w:author="vivo_rrr" w:date="2024-01-24T15:59:00Z"/>
          <w:b/>
          <w:bCs/>
          <w:lang w:eastAsia="x-none"/>
        </w:rPr>
      </w:pPr>
      <w:r w:rsidRPr="00436704">
        <w:rPr>
          <w:b/>
          <w:bCs/>
          <w:lang w:eastAsia="x-none"/>
        </w:rPr>
        <w:t>Fig.</w:t>
      </w:r>
      <w:r w:rsidR="00C129BD" w:rsidRPr="00436704">
        <w:rPr>
          <w:b/>
          <w:bCs/>
          <w:lang w:eastAsia="x-none"/>
        </w:rPr>
        <w:t>2</w:t>
      </w:r>
      <w:r w:rsidRPr="00436704">
        <w:rPr>
          <w:b/>
          <w:bCs/>
          <w:lang w:eastAsia="x-none"/>
        </w:rPr>
        <w:t xml:space="preserve">: </w:t>
      </w:r>
      <w:ins w:id="125" w:author="vivo_rrr" w:date="2024-01-24T15:59:00Z">
        <w:r w:rsidR="005062E0" w:rsidRPr="00436704">
          <w:rPr>
            <w:b/>
            <w:bCs/>
            <w:lang w:eastAsia="x-none"/>
          </w:rPr>
          <w:t xml:space="preserve">example of </w:t>
        </w:r>
      </w:ins>
      <w:r w:rsidR="0088221D" w:rsidRPr="00436704">
        <w:rPr>
          <w:b/>
          <w:bCs/>
          <w:lang w:eastAsia="x-none"/>
        </w:rPr>
        <w:t>mapping relationship</w:t>
      </w:r>
      <w:r w:rsidRPr="00436704">
        <w:rPr>
          <w:b/>
          <w:bCs/>
          <w:lang w:eastAsia="x-none"/>
        </w:rPr>
        <w:t xml:space="preserve"> between RAN </w:t>
      </w:r>
      <w:r w:rsidR="0088221D" w:rsidRPr="00436704">
        <w:rPr>
          <w:b/>
          <w:bCs/>
          <w:lang w:eastAsia="x-none"/>
        </w:rPr>
        <w:t>ID, supporting TAI list and valid period</w:t>
      </w:r>
      <w:ins w:id="126" w:author="Amy" w:date="2024-01-23T06:45:00Z">
        <w:r w:rsidR="00E81FEB" w:rsidRPr="00436704">
          <w:rPr>
            <w:b/>
            <w:bCs/>
            <w:lang w:eastAsia="x-none"/>
          </w:rPr>
          <w:t xml:space="preserve"> in case of one satellite</w:t>
        </w:r>
      </w:ins>
    </w:p>
    <w:p w14:paraId="15D778C6" w14:textId="77777777" w:rsidR="00FF3F84" w:rsidRPr="00436704" w:rsidRDefault="00FF3F84" w:rsidP="00953E41">
      <w:pPr>
        <w:jc w:val="center"/>
        <w:rPr>
          <w:ins w:id="127" w:author="vivo" w:date="2024-01-25T09:22:00Z"/>
          <w:b/>
          <w:bCs/>
          <w:lang w:eastAsia="x-none"/>
        </w:rPr>
      </w:pPr>
    </w:p>
    <w:p w14:paraId="60097560" w14:textId="26257072" w:rsidR="00E81FEB" w:rsidRPr="00436704" w:rsidDel="005062E0" w:rsidRDefault="00E81FEB">
      <w:pPr>
        <w:pStyle w:val="EditorsNote"/>
        <w:rPr>
          <w:del w:id="128" w:author="vivo_rrr" w:date="2024-01-24T15:59:00Z"/>
        </w:rPr>
        <w:pPrChange w:id="129" w:author="vivo" w:date="2024-01-25T09:49:00Z">
          <w:pPr>
            <w:jc w:val="center"/>
          </w:pPr>
        </w:pPrChange>
      </w:pPr>
      <w:ins w:id="130" w:author="Amy" w:date="2024-01-23T06:45:00Z">
        <w:del w:id="131" w:author="vivo_rrr" w:date="2024-01-24T15:59:00Z">
          <w:r w:rsidRPr="00436704" w:rsidDel="005062E0">
            <w:delText>NOTE: It is assumed that whenever RAN connects to a new gat</w:delText>
          </w:r>
        </w:del>
      </w:ins>
      <w:ins w:id="132" w:author="Amy" w:date="2024-01-23T06:46:00Z">
        <w:del w:id="133" w:author="vivo_rrr" w:date="2024-01-24T15:59:00Z">
          <w:r w:rsidRPr="00436704" w:rsidDel="005062E0">
            <w:delText xml:space="preserve">eway, it will change the </w:delText>
          </w:r>
          <w:r w:rsidRPr="00436704" w:rsidDel="005062E0">
            <w:rPr>
              <w:rFonts w:eastAsia="Batang" w:cs="Arial"/>
              <w:bCs/>
            </w:rPr>
            <w:delText>Global RAN Node ID</w:delText>
          </w:r>
          <w:r w:rsidRPr="00436704" w:rsidDel="005062E0">
            <w:delText>.</w:delText>
          </w:r>
        </w:del>
      </w:ins>
    </w:p>
    <w:p w14:paraId="5BA9B95E" w14:textId="520E3D7D" w:rsidR="005062E0" w:rsidRPr="00436704" w:rsidRDefault="005062E0">
      <w:pPr>
        <w:pStyle w:val="EditorsNote"/>
        <w:rPr>
          <w:ins w:id="134" w:author="vivo_rrr" w:date="2024-01-24T16:10:00Z"/>
        </w:rPr>
        <w:pPrChange w:id="135" w:author="vivo" w:date="2024-01-25T09:49:00Z">
          <w:pPr>
            <w:jc w:val="center"/>
          </w:pPr>
        </w:pPrChange>
      </w:pPr>
      <w:ins w:id="136" w:author="vivo_rrr" w:date="2024-01-24T16:10:00Z">
        <w:r w:rsidRPr="00436704">
          <w:t xml:space="preserve">Editor’s Note: how to page the UE </w:t>
        </w:r>
      </w:ins>
      <w:ins w:id="137" w:author="vivo_rrr" w:date="2024-01-24T16:11:00Z">
        <w:r w:rsidRPr="00436704">
          <w:t>via the pre-configured mapping relationship when ISL is available is FFS.</w:t>
        </w:r>
      </w:ins>
    </w:p>
    <w:p w14:paraId="205C7FC7" w14:textId="1647CC4B" w:rsidR="00A37DDE" w:rsidRPr="00436704" w:rsidRDefault="00C129BD" w:rsidP="00A37DDE">
      <w:pPr>
        <w:rPr>
          <w:lang w:eastAsia="x-none"/>
        </w:rPr>
      </w:pPr>
      <w:del w:id="138" w:author="vivo" w:date="2024-01-25T09:25:00Z">
        <w:r w:rsidRPr="00436704" w:rsidDel="00436704">
          <w:rPr>
            <w:highlight w:val="cyan"/>
            <w:lang w:eastAsia="x-none"/>
          </w:rPr>
          <w:delText>Secondly</w:delText>
        </w:r>
      </w:del>
      <w:ins w:id="139" w:author="vivo" w:date="2024-01-25T09:25:00Z">
        <w:r w:rsidR="00436704" w:rsidRPr="00436704">
          <w:rPr>
            <w:highlight w:val="cyan"/>
            <w:lang w:eastAsia="x-none"/>
          </w:rPr>
          <w:t xml:space="preserve">Regarding the </w:t>
        </w:r>
      </w:ins>
      <w:ins w:id="140" w:author="vivo" w:date="2024-01-25T09:26:00Z">
        <w:r w:rsidR="00436704" w:rsidRPr="00436704">
          <w:rPr>
            <w:highlight w:val="cyan"/>
            <w:lang w:eastAsia="x-none"/>
          </w:rPr>
          <w:t xml:space="preserve">preconfigured </w:t>
        </w:r>
      </w:ins>
      <w:ins w:id="141" w:author="vivo" w:date="2024-01-25T09:25:00Z">
        <w:r w:rsidR="00436704" w:rsidRPr="00436704">
          <w:rPr>
            <w:highlight w:val="cyan"/>
            <w:lang w:eastAsia="x-none"/>
          </w:rPr>
          <w:t xml:space="preserve">“TAI </w:t>
        </w:r>
      </w:ins>
      <w:ins w:id="142" w:author="vivo" w:date="2024-01-25T09:26:00Z">
        <w:r w:rsidR="00436704" w:rsidRPr="00436704">
          <w:rPr>
            <w:highlight w:val="cyan"/>
            <w:lang w:eastAsia="x-none"/>
          </w:rPr>
          <w:t>timetable</w:t>
        </w:r>
      </w:ins>
      <w:ins w:id="143" w:author="vivo" w:date="2024-01-25T09:25:00Z">
        <w:r w:rsidR="00436704" w:rsidRPr="00436704">
          <w:rPr>
            <w:highlight w:val="cyan"/>
            <w:lang w:eastAsia="x-none"/>
          </w:rPr>
          <w:t>”</w:t>
        </w:r>
      </w:ins>
      <w:ins w:id="144" w:author="vivo" w:date="2024-01-25T09:26:00Z">
        <w:r w:rsidR="00436704" w:rsidRPr="00436704">
          <w:rPr>
            <w:highlight w:val="cyan"/>
            <w:lang w:eastAsia="x-none"/>
          </w:rPr>
          <w:t xml:space="preserve"> per RAN node</w:t>
        </w:r>
      </w:ins>
      <w:r w:rsidRPr="00436704">
        <w:rPr>
          <w:highlight w:val="cyan"/>
          <w:lang w:eastAsia="x-none"/>
        </w:rPr>
        <w:t xml:space="preserve">, </w:t>
      </w:r>
      <w:ins w:id="145" w:author="vivo" w:date="2024-01-25T09:44:00Z">
        <w:r w:rsidR="00795901">
          <w:rPr>
            <w:highlight w:val="cyan"/>
            <w:lang w:eastAsia="x-none"/>
          </w:rPr>
          <w:t xml:space="preserve">the </w:t>
        </w:r>
      </w:ins>
      <w:ins w:id="146" w:author="vivo" w:date="2024-01-25T09:27:00Z">
        <w:r w:rsidR="00436704" w:rsidRPr="00436704">
          <w:rPr>
            <w:highlight w:val="cyan"/>
            <w:lang w:eastAsia="x-none"/>
          </w:rPr>
          <w:t>current mechanism supposes that</w:t>
        </w:r>
        <w:r w:rsidR="00436704" w:rsidRPr="00436704">
          <w:rPr>
            <w:lang w:eastAsia="x-none"/>
          </w:rPr>
          <w:t xml:space="preserve"> </w:t>
        </w:r>
      </w:ins>
      <w:r w:rsidR="0088221D" w:rsidRPr="00436704">
        <w:rPr>
          <w:lang w:eastAsia="x-none"/>
        </w:rPr>
        <w:t>RAN</w:t>
      </w:r>
      <w:r w:rsidR="00A37DDE" w:rsidRPr="00436704">
        <w:rPr>
          <w:lang w:eastAsia="x-none"/>
        </w:rPr>
        <w:t xml:space="preserve"> </w:t>
      </w:r>
      <w:r w:rsidR="00454CEB" w:rsidRPr="00436704">
        <w:rPr>
          <w:lang w:eastAsia="x-none"/>
        </w:rPr>
        <w:t>update</w:t>
      </w:r>
      <w:r w:rsidR="00953E41" w:rsidRPr="00436704">
        <w:rPr>
          <w:lang w:eastAsia="x-none"/>
        </w:rPr>
        <w:t>s</w:t>
      </w:r>
      <w:r w:rsidR="00A37DDE" w:rsidRPr="00436704">
        <w:rPr>
          <w:lang w:eastAsia="x-none"/>
        </w:rPr>
        <w:t xml:space="preserve"> the broadcast TAC in real-time according to the ephemeris and confirms the broadcast TAI list is associated with the geographical area covered by the satellite beam</w:t>
      </w:r>
      <w:r w:rsidR="0088221D" w:rsidRPr="00436704">
        <w:rPr>
          <w:lang w:eastAsia="x-none"/>
        </w:rPr>
        <w:t>. W</w:t>
      </w:r>
      <w:r w:rsidR="00A37DDE" w:rsidRPr="00436704">
        <w:rPr>
          <w:lang w:eastAsia="x-none"/>
        </w:rPr>
        <w:t xml:space="preserve">hen RAN updates the TAI list, RAN will inform AMF of the updates. Even though the interactions between RAN and AMF are very frequent, </w:t>
      </w:r>
      <w:r w:rsidR="0088221D" w:rsidRPr="00436704">
        <w:rPr>
          <w:lang w:eastAsia="x-none"/>
        </w:rPr>
        <w:t xml:space="preserve">in the context of R17/E18, </w:t>
      </w:r>
      <w:r w:rsidR="00A37DDE" w:rsidRPr="00436704">
        <w:rPr>
          <w:lang w:eastAsia="x-none"/>
        </w:rPr>
        <w:t>the</w:t>
      </w:r>
      <w:r w:rsidR="0088221D" w:rsidRPr="00436704">
        <w:rPr>
          <w:lang w:eastAsia="x-none"/>
        </w:rPr>
        <w:t xml:space="preserve"> cost of</w:t>
      </w:r>
      <w:r w:rsidR="00A37DDE" w:rsidRPr="00436704">
        <w:rPr>
          <w:lang w:eastAsia="x-none"/>
        </w:rPr>
        <w:t xml:space="preserve"> interactions </w:t>
      </w:r>
      <w:r w:rsidR="0088221D" w:rsidRPr="00436704">
        <w:rPr>
          <w:lang w:eastAsia="x-none"/>
        </w:rPr>
        <w:t xml:space="preserve">is limited because the interactions are </w:t>
      </w:r>
      <w:r w:rsidR="00A37DDE" w:rsidRPr="00436704">
        <w:rPr>
          <w:lang w:eastAsia="x-none"/>
        </w:rPr>
        <w:t xml:space="preserve">via ground link (e.g. </w:t>
      </w:r>
      <w:proofErr w:type="spellStart"/>
      <w:r w:rsidR="00A37DDE" w:rsidRPr="00436704">
        <w:rPr>
          <w:lang w:eastAsia="x-none"/>
        </w:rPr>
        <w:t>fiber</w:t>
      </w:r>
      <w:proofErr w:type="spellEnd"/>
      <w:r w:rsidR="00A37DDE" w:rsidRPr="00436704">
        <w:rPr>
          <w:lang w:eastAsia="x-none"/>
        </w:rPr>
        <w:t xml:space="preserve">, cable, etc). </w:t>
      </w:r>
      <w:r w:rsidR="0088221D" w:rsidRPr="00436704">
        <w:rPr>
          <w:lang w:eastAsia="x-none"/>
        </w:rPr>
        <w:t>However, i</w:t>
      </w:r>
      <w:r w:rsidR="00A37DDE" w:rsidRPr="00436704">
        <w:rPr>
          <w:lang w:eastAsia="x-none"/>
        </w:rPr>
        <w:t>n R19, such interactions will be over feeder link, whose bandwidth is scarce. Besides, the ephemeris data can be updated also very frequently in R17/R18. Therefore, a mechanism is needed to reduce the frequent interactions</w:t>
      </w:r>
      <w:r w:rsidR="0088221D" w:rsidRPr="00436704">
        <w:rPr>
          <w:lang w:eastAsia="x-none"/>
        </w:rPr>
        <w:t xml:space="preserve"> by</w:t>
      </w:r>
    </w:p>
    <w:p w14:paraId="590DC650" w14:textId="10CC39AB" w:rsidR="00437B09" w:rsidRPr="00436704" w:rsidRDefault="0081131F" w:rsidP="00A37DDE">
      <w:pPr>
        <w:pStyle w:val="ListParagraph"/>
        <w:numPr>
          <w:ilvl w:val="0"/>
          <w:numId w:val="39"/>
        </w:numPr>
        <w:rPr>
          <w:lang w:eastAsia="x-none"/>
        </w:rPr>
      </w:pPr>
      <w:r w:rsidRPr="00436704">
        <w:rPr>
          <w:lang w:eastAsia="x-none"/>
        </w:rPr>
        <w:t>Q</w:t>
      </w:r>
      <w:r w:rsidR="00A37DDE" w:rsidRPr="00436704">
        <w:rPr>
          <w:lang w:eastAsia="x-none"/>
        </w:rPr>
        <w:t>uantify</w:t>
      </w:r>
      <w:r w:rsidR="0088221D" w:rsidRPr="00436704">
        <w:rPr>
          <w:lang w:eastAsia="x-none"/>
        </w:rPr>
        <w:t>ing</w:t>
      </w:r>
      <w:r w:rsidR="00A37DDE" w:rsidRPr="00436704">
        <w:rPr>
          <w:lang w:eastAsia="x-none"/>
        </w:rPr>
        <w:t xml:space="preserve"> the broadcasting TAI list refreshing cycle to reduce the frequency of interactions. As shown in Fig.1, e.g. at T1, RAN broadcasts TAI 1-12, at T1+</w:t>
      </w:r>
      <w:r w:rsidR="00A37DDE" w:rsidRPr="00436704">
        <w:rPr>
          <w:rFonts w:hint="eastAsia"/>
          <w:lang w:eastAsia="x-none"/>
        </w:rPr>
        <w:t>δ</w:t>
      </w:r>
      <w:r w:rsidR="00A37DDE" w:rsidRPr="00436704">
        <w:rPr>
          <w:rFonts w:eastAsiaTheme="minorEastAsia" w:hint="eastAsia"/>
          <w:lang w:eastAsia="zh-CN"/>
        </w:rPr>
        <w:t>,</w:t>
      </w:r>
      <w:r w:rsidR="00A37DDE" w:rsidRPr="00436704">
        <w:rPr>
          <w:rFonts w:eastAsiaTheme="minorEastAsia"/>
          <w:lang w:eastAsia="zh-CN"/>
        </w:rPr>
        <w:t xml:space="preserve"> RAN broadcasts TAI 3-13, at T2, RAN broadcasts TAI 6-18 </w:t>
      </w:r>
      <w:proofErr w:type="gramStart"/>
      <w:r w:rsidR="00A37DDE" w:rsidRPr="00436704">
        <w:rPr>
          <w:rFonts w:eastAsiaTheme="minorEastAsia"/>
          <w:lang w:eastAsia="zh-CN"/>
        </w:rPr>
        <w:t>and etc.</w:t>
      </w:r>
      <w:proofErr w:type="gramEnd"/>
      <w:r w:rsidR="00A37DDE" w:rsidRPr="00436704">
        <w:rPr>
          <w:rFonts w:eastAsiaTheme="minorEastAsia"/>
          <w:lang w:eastAsia="zh-CN"/>
        </w:rPr>
        <w:t xml:space="preserve"> RAN only updates the TAI list at the quantified time point. </w:t>
      </w:r>
    </w:p>
    <w:p w14:paraId="4C644448" w14:textId="7E8EF5DB" w:rsidR="00DC73E7" w:rsidRPr="004E2683" w:rsidRDefault="00437B09" w:rsidP="00DC73E7">
      <w:pPr>
        <w:pStyle w:val="ListParagraph"/>
        <w:numPr>
          <w:ilvl w:val="0"/>
          <w:numId w:val="37"/>
        </w:numPr>
        <w:rPr>
          <w:lang w:eastAsia="x-none"/>
        </w:rPr>
      </w:pPr>
      <w:r w:rsidRPr="00436704">
        <w:rPr>
          <w:rFonts w:eastAsiaTheme="minorEastAsia"/>
          <w:lang w:eastAsia="zh-CN"/>
        </w:rPr>
        <w:t>In</w:t>
      </w:r>
      <w:r w:rsidR="0088221D" w:rsidRPr="00436704">
        <w:rPr>
          <w:rFonts w:eastAsiaTheme="minorEastAsia"/>
          <w:lang w:eastAsia="zh-CN"/>
        </w:rPr>
        <w:t>tegrating valid period in the</w:t>
      </w:r>
      <w:r w:rsidRPr="00436704">
        <w:rPr>
          <w:rFonts w:eastAsiaTheme="minorEastAsia"/>
          <w:lang w:eastAsia="zh-CN"/>
        </w:rPr>
        <w:t xml:space="preserve"> mapping relationship </w:t>
      </w:r>
      <w:r w:rsidR="0088221D" w:rsidRPr="00436704">
        <w:rPr>
          <w:rFonts w:eastAsiaTheme="minorEastAsia"/>
          <w:lang w:eastAsia="zh-CN"/>
        </w:rPr>
        <w:t>between</w:t>
      </w:r>
      <w:r w:rsidRPr="00436704">
        <w:rPr>
          <w:rFonts w:eastAsiaTheme="minorEastAsia"/>
          <w:lang w:eastAsia="zh-CN"/>
        </w:rPr>
        <w:t xml:space="preserve"> RAN</w:t>
      </w:r>
      <w:r w:rsidR="0088221D" w:rsidRPr="00436704">
        <w:rPr>
          <w:rFonts w:eastAsiaTheme="minorEastAsia"/>
          <w:lang w:eastAsia="zh-CN"/>
        </w:rPr>
        <w:t xml:space="preserve"> ID and </w:t>
      </w:r>
      <w:r w:rsidRPr="00436704">
        <w:rPr>
          <w:rFonts w:eastAsiaTheme="minorEastAsia"/>
          <w:lang w:eastAsia="zh-CN"/>
        </w:rPr>
        <w:t>supporting TAI list</w:t>
      </w:r>
      <w:r w:rsidR="00A37DDE" w:rsidRPr="00436704">
        <w:rPr>
          <w:rFonts w:eastAsiaTheme="minorEastAsia"/>
          <w:lang w:eastAsia="zh-CN"/>
        </w:rPr>
        <w:t>. Such mapping relationship can also be stored at AMF</w:t>
      </w:r>
      <w:r w:rsidR="0088221D" w:rsidRPr="00436704">
        <w:rPr>
          <w:rFonts w:eastAsiaTheme="minorEastAsia"/>
          <w:lang w:eastAsia="zh-CN"/>
        </w:rPr>
        <w:t xml:space="preserve"> by </w:t>
      </w:r>
      <w:r w:rsidR="00A37DDE" w:rsidRPr="00436704">
        <w:rPr>
          <w:rFonts w:eastAsiaTheme="minorEastAsia"/>
          <w:lang w:eastAsia="zh-CN"/>
        </w:rPr>
        <w:t>pre-configur</w:t>
      </w:r>
      <w:r w:rsidR="0088221D" w:rsidRPr="00436704">
        <w:rPr>
          <w:rFonts w:eastAsiaTheme="minorEastAsia"/>
          <w:lang w:eastAsia="zh-CN"/>
        </w:rPr>
        <w:t>ation/RAN provision</w:t>
      </w:r>
      <w:r w:rsidR="00A37DDE" w:rsidRPr="00436704">
        <w:rPr>
          <w:rFonts w:eastAsiaTheme="minorEastAsia"/>
          <w:lang w:eastAsia="zh-CN"/>
        </w:rPr>
        <w:t>, as RAN orbiting has a predictable trajectory, such mapping relationship information can be reused/valid regularly.</w:t>
      </w:r>
    </w:p>
    <w:p w14:paraId="22DA5468" w14:textId="25AD9461" w:rsidR="004E2683" w:rsidRDefault="004E2683" w:rsidP="004E2683">
      <w:pPr>
        <w:rPr>
          <w:ins w:id="147" w:author="vivo" w:date="2024-01-25T09:48:00Z"/>
          <w:lang w:eastAsia="x-none"/>
        </w:rPr>
      </w:pPr>
      <w:ins w:id="148" w:author="vivo" w:date="2024-01-25T09:48:00Z">
        <w:r w:rsidRPr="004E2683">
          <w:rPr>
            <w:highlight w:val="cyan"/>
            <w:lang w:eastAsia="x-none"/>
          </w:rPr>
          <w:t>By preconfiguring such per RAN node TAI timetable, AMF can also stop interactions with a RAN node that is not valid.</w:t>
        </w:r>
      </w:ins>
    </w:p>
    <w:p w14:paraId="2DBC6F94" w14:textId="1A0471E4" w:rsidR="00953E41" w:rsidRPr="00436704" w:rsidRDefault="00C129BD" w:rsidP="00953E41">
      <w:pPr>
        <w:rPr>
          <w:lang w:eastAsia="x-none"/>
        </w:rPr>
      </w:pPr>
      <w:r w:rsidRPr="00436704">
        <w:rPr>
          <w:lang w:eastAsia="x-none"/>
        </w:rPr>
        <w:t xml:space="preserve">In conclusion, </w:t>
      </w:r>
      <w:del w:id="149" w:author="vivo" w:date="2024-01-25T09:48:00Z">
        <w:r w:rsidRPr="00436704" w:rsidDel="004E2683">
          <w:rPr>
            <w:lang w:eastAsia="x-none"/>
          </w:rPr>
          <w:delText xml:space="preserve">it </w:delText>
        </w:r>
      </w:del>
      <w:ins w:id="150" w:author="vivo" w:date="2024-01-25T09:48:00Z">
        <w:r w:rsidR="004E2683">
          <w:rPr>
            <w:lang w:eastAsia="x-none"/>
          </w:rPr>
          <w:t>this solution</w:t>
        </w:r>
        <w:r w:rsidR="004E2683" w:rsidRPr="00436704">
          <w:rPr>
            <w:lang w:eastAsia="x-none"/>
          </w:rPr>
          <w:t xml:space="preserve"> </w:t>
        </w:r>
      </w:ins>
      <w:del w:id="151" w:author="Amy" w:date="2024-01-23T06:20:00Z">
        <w:r w:rsidRPr="00436704" w:rsidDel="005418A7">
          <w:rPr>
            <w:lang w:eastAsia="x-none"/>
          </w:rPr>
          <w:delText>is propose</w:delText>
        </w:r>
      </w:del>
      <w:ins w:id="152" w:author="Amy" w:date="2024-01-23T06:25:00Z">
        <w:r w:rsidR="005418A7" w:rsidRPr="00436704">
          <w:rPr>
            <w:lang w:eastAsia="x-none"/>
          </w:rPr>
          <w:t>proposes</w:t>
        </w:r>
      </w:ins>
      <w:r w:rsidRPr="00436704">
        <w:rPr>
          <w:lang w:eastAsia="x-none"/>
        </w:rPr>
        <w:t xml:space="preserve"> </w:t>
      </w:r>
      <w:del w:id="153" w:author="vivo" w:date="2024-01-25T09:48:00Z">
        <w:r w:rsidRPr="00436704" w:rsidDel="004E2683">
          <w:rPr>
            <w:lang w:eastAsia="x-none"/>
          </w:rPr>
          <w:delText>a</w:delText>
        </w:r>
      </w:del>
      <w:ins w:id="154" w:author="Amy" w:date="2024-01-23T06:21:00Z">
        <w:del w:id="155" w:author="vivo" w:date="2024-01-25T09:48:00Z">
          <w:r w:rsidR="005418A7" w:rsidRPr="00436704" w:rsidDel="004E2683">
            <w:rPr>
              <w:lang w:eastAsia="x-none"/>
            </w:rPr>
            <w:delText xml:space="preserve">n </w:delText>
          </w:r>
        </w:del>
        <w:r w:rsidR="005418A7" w:rsidRPr="00436704">
          <w:rPr>
            <w:lang w:eastAsia="x-none"/>
          </w:rPr>
          <w:t>efficient way</w:t>
        </w:r>
      </w:ins>
      <w:ins w:id="156" w:author="vivo" w:date="2024-01-25T09:48:00Z">
        <w:r w:rsidR="004E2683">
          <w:rPr>
            <w:lang w:eastAsia="x-none"/>
          </w:rPr>
          <w:t>s</w:t>
        </w:r>
      </w:ins>
      <w:ins w:id="157" w:author="Amy" w:date="2024-01-23T06:21:00Z">
        <w:r w:rsidR="005418A7" w:rsidRPr="00436704">
          <w:rPr>
            <w:lang w:eastAsia="x-none"/>
          </w:rPr>
          <w:t xml:space="preserve"> to enhance paging when RAN is onboard and offers a</w:t>
        </w:r>
      </w:ins>
      <w:r w:rsidRPr="00436704">
        <w:rPr>
          <w:lang w:eastAsia="x-none"/>
        </w:rPr>
        <w:t xml:space="preserve"> more efficient context management approach at AMF by capturing the regularity of connections and regularity of </w:t>
      </w:r>
      <w:del w:id="158" w:author="Amy" w:date="2024-01-23T06:20:00Z">
        <w:r w:rsidRPr="00436704" w:rsidDel="005418A7">
          <w:rPr>
            <w:lang w:eastAsia="x-none"/>
          </w:rPr>
          <w:delText xml:space="preserve">context’s </w:delText>
        </w:r>
      </w:del>
      <w:ins w:id="159" w:author="Amy" w:date="2024-01-23T06:20:00Z">
        <w:r w:rsidR="005418A7" w:rsidRPr="00436704">
          <w:rPr>
            <w:lang w:eastAsia="x-none"/>
          </w:rPr>
          <w:t xml:space="preserve">context </w:t>
        </w:r>
      </w:ins>
      <w:r w:rsidRPr="00436704">
        <w:rPr>
          <w:lang w:eastAsia="x-none"/>
        </w:rPr>
        <w:t>validation</w:t>
      </w:r>
      <w:ins w:id="160" w:author="Amy" w:date="2024-01-23T06:21:00Z">
        <w:r w:rsidR="005418A7" w:rsidRPr="00436704">
          <w:rPr>
            <w:lang w:eastAsia="x-none"/>
          </w:rPr>
          <w:t>s</w:t>
        </w:r>
      </w:ins>
      <w:del w:id="161" w:author="Amy" w:date="2024-01-23T06:21:00Z">
        <w:r w:rsidRPr="00436704" w:rsidDel="005418A7">
          <w:rPr>
            <w:lang w:eastAsia="x-none"/>
          </w:rPr>
          <w:delText>s</w:delText>
        </w:r>
      </w:del>
      <w:r w:rsidRPr="00436704">
        <w:rPr>
          <w:lang w:eastAsia="x-none"/>
        </w:rPr>
        <w:t xml:space="preserve">. </w:t>
      </w:r>
    </w:p>
    <w:p w14:paraId="70986879" w14:textId="77777777" w:rsidR="007B744E" w:rsidRPr="00436704" w:rsidRDefault="00146BD8" w:rsidP="00F05150">
      <w:pPr>
        <w:pStyle w:val="Heading3"/>
        <w:ind w:left="0" w:firstLine="0"/>
        <w:rPr>
          <w:rFonts w:eastAsiaTheme="minorEastAsia"/>
        </w:rPr>
      </w:pPr>
      <w:bookmarkStart w:id="162" w:name="_Toc23254043"/>
      <w:bookmarkStart w:id="163" w:name="_Toc146636843"/>
      <w:bookmarkStart w:id="164" w:name="_Toc148441195"/>
      <w:bookmarkStart w:id="165" w:name="_Toc151176061"/>
      <w:bookmarkStart w:id="166" w:name="_Toc151176203"/>
      <w:r w:rsidRPr="00436704">
        <w:rPr>
          <w:rFonts w:eastAsiaTheme="minorEastAsia"/>
        </w:rPr>
        <w:lastRenderedPageBreak/>
        <w:t>6.X.2</w:t>
      </w:r>
      <w:r w:rsidRPr="00436704">
        <w:rPr>
          <w:rFonts w:eastAsiaTheme="minorEastAsia"/>
        </w:rPr>
        <w:tab/>
        <w:t>Procedures</w:t>
      </w:r>
      <w:bookmarkEnd w:id="57"/>
      <w:bookmarkEnd w:id="58"/>
      <w:bookmarkEnd w:id="162"/>
      <w:bookmarkEnd w:id="163"/>
      <w:bookmarkEnd w:id="164"/>
      <w:bookmarkEnd w:id="165"/>
      <w:bookmarkEnd w:id="166"/>
      <w:r w:rsidR="007B744E" w:rsidRPr="00436704">
        <w:rPr>
          <w:rFonts w:eastAsiaTheme="minorEastAsia"/>
        </w:rPr>
        <w:t xml:space="preserve"> </w:t>
      </w:r>
    </w:p>
    <w:p w14:paraId="56A6FC1F" w14:textId="271DC3EF" w:rsidR="00146BD8" w:rsidRPr="00436704" w:rsidRDefault="007B744E" w:rsidP="007B744E">
      <w:pPr>
        <w:pStyle w:val="Heading4"/>
      </w:pPr>
      <w:r w:rsidRPr="00436704">
        <w:t>6.X.2.1</w:t>
      </w:r>
      <w:r w:rsidRPr="00436704">
        <w:tab/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connect to the same AMF via </w:t>
      </w:r>
      <w:r w:rsidR="00DB79A6" w:rsidRPr="00436704">
        <w:rPr>
          <w:rFonts w:hint="eastAsia"/>
        </w:rPr>
        <w:t>t</w:t>
      </w:r>
      <w:r w:rsidR="00DB79A6" w:rsidRPr="00436704">
        <w:t xml:space="preserve">he </w:t>
      </w:r>
      <w:r w:rsidRPr="00436704">
        <w:t>same gateway</w:t>
      </w:r>
    </w:p>
    <w:p w14:paraId="0DB03A62" w14:textId="1CAA3895" w:rsidR="00351D16" w:rsidRPr="00436704" w:rsidRDefault="00795901" w:rsidP="00351D16">
      <w:pPr>
        <w:jc w:val="center"/>
      </w:pPr>
      <w:r w:rsidRPr="00436704">
        <w:object w:dxaOrig="7007" w:dyaOrig="10944" w14:anchorId="1EA0F699">
          <v:shape id="_x0000_i1026" type="#_x0000_t75" style="width:269.4pt;height:420pt" o:ole="">
            <v:imagedata r:id="rId16" o:title=""/>
          </v:shape>
          <o:OLEObject Type="Embed" ProgID="Visio.Drawing.15" ShapeID="_x0000_i1026" DrawAspect="Content" ObjectID="_1767692449" r:id="rId17"/>
        </w:object>
      </w:r>
    </w:p>
    <w:p w14:paraId="30029922" w14:textId="01829AC5" w:rsidR="00C129BD" w:rsidRPr="00436704" w:rsidRDefault="00C129BD" w:rsidP="00351D16">
      <w:pPr>
        <w:jc w:val="center"/>
      </w:pPr>
      <w:r w:rsidRPr="00436704">
        <w:t>Fig.3. procedures o</w:t>
      </w:r>
      <w:r w:rsidR="001F70A4" w:rsidRPr="00436704">
        <w:t>f efficient RAN context management on AMF</w:t>
      </w:r>
    </w:p>
    <w:p w14:paraId="10323AB3" w14:textId="71F0F549" w:rsidR="004E39B5" w:rsidRPr="00436704" w:rsidRDefault="00DB79A6" w:rsidP="00DB79A6">
      <w:pPr>
        <w:pStyle w:val="ListParagraph"/>
        <w:numPr>
          <w:ilvl w:val="0"/>
          <w:numId w:val="38"/>
        </w:numPr>
      </w:pPr>
      <w:r w:rsidRPr="00436704">
        <w:t xml:space="preserve">Pre-condition: AMF and RAN both are pre-configured with the mapping relationship among </w:t>
      </w:r>
      <w:del w:id="167" w:author="Amy" w:date="2024-01-23T06:48:00Z">
        <w:r w:rsidRPr="00436704" w:rsidDel="00E81FEB">
          <w:delText>cell ID</w:delText>
        </w:r>
      </w:del>
      <w:ins w:id="168" w:author="Amy" w:date="2024-01-23T06:48:00Z">
        <w:r w:rsidR="00E81FEB" w:rsidRPr="00436704">
          <w:t>Global RAN Node ID</w:t>
        </w:r>
      </w:ins>
      <w:r w:rsidRPr="00436704">
        <w:t>, supporting TAI list</w:t>
      </w:r>
      <w:ins w:id="169" w:author="Amy" w:date="2024-01-23T06:48:00Z">
        <w:r w:rsidR="00E81FEB" w:rsidRPr="00436704">
          <w:t>,</w:t>
        </w:r>
      </w:ins>
      <w:r w:rsidRPr="00436704">
        <w:t xml:space="preserve"> and valid period. </w:t>
      </w:r>
    </w:p>
    <w:p w14:paraId="7E2930AE" w14:textId="703DB90B" w:rsidR="00DB79A6" w:rsidRPr="00436704" w:rsidRDefault="00DB79A6" w:rsidP="00DB79A6">
      <w:pPr>
        <w:pStyle w:val="ListParagraph"/>
        <w:numPr>
          <w:ilvl w:val="0"/>
          <w:numId w:val="38"/>
        </w:numPr>
      </w:pPr>
      <w:r w:rsidRPr="00436704">
        <w:t>When the feeder link with gateway-1 is available, the NG-RAN node initiates the procedure by sending an NG SETUP REQUEST message including the appropriate data</w:t>
      </w:r>
      <w:r w:rsidR="007940F4" w:rsidRPr="00436704">
        <w:t xml:space="preserve"> (e.g. updates of the mapping relationship</w:t>
      </w:r>
      <w:r w:rsidR="00A543A6" w:rsidRPr="00436704">
        <w:t xml:space="preserve"> if it is different from the pre-configuration</w:t>
      </w:r>
      <w:r w:rsidR="007940F4" w:rsidRPr="00436704">
        <w:t>)</w:t>
      </w:r>
      <w:r w:rsidRPr="00436704">
        <w:t xml:space="preserve"> to the AMF. The AMF responds with an NG SETUP RESPONSE message including the appropriate data, as defined in clause 8.7 in TS 38.413</w:t>
      </w:r>
      <w:r w:rsidR="00A543A6" w:rsidRPr="00436704">
        <w:t xml:space="preserve"> [x]</w:t>
      </w:r>
      <w:r w:rsidRPr="00436704">
        <w:t xml:space="preserve">. The AMF </w:t>
      </w:r>
      <w:r w:rsidR="007940F4" w:rsidRPr="00436704">
        <w:t>will update the mapping relationship and the starting time of the valid period</w:t>
      </w:r>
      <w:r w:rsidR="00A543A6" w:rsidRPr="00436704">
        <w:t xml:space="preserve"> if needed</w:t>
      </w:r>
      <w:r w:rsidR="007940F4" w:rsidRPr="00436704">
        <w:t>.</w:t>
      </w:r>
    </w:p>
    <w:p w14:paraId="4591E3B2" w14:textId="5CC9F6CD" w:rsidR="00AB374F" w:rsidRPr="00436704" w:rsidRDefault="00AB374F" w:rsidP="00DB79A6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detects the connection to AMF </w:t>
      </w:r>
      <w:ins w:id="170" w:author="Amy" w:date="2024-01-23T06:01:00Z">
        <w:r w:rsidR="00F53989" w:rsidRPr="00436704">
          <w:rPr>
            <w:lang w:eastAsia="zh-CN"/>
          </w:rPr>
          <w:t xml:space="preserve">is about </w:t>
        </w:r>
      </w:ins>
      <w:del w:id="171" w:author="Amy" w:date="2024-01-23T06:01:00Z">
        <w:r w:rsidR="00A543A6" w:rsidRPr="00436704" w:rsidDel="00F53989">
          <w:rPr>
            <w:lang w:eastAsia="zh-CN"/>
          </w:rPr>
          <w:delText xml:space="preserve">becomes </w:delText>
        </w:r>
      </w:del>
      <w:r w:rsidRPr="00436704">
        <w:rPr>
          <w:lang w:eastAsia="zh-CN"/>
        </w:rPr>
        <w:t xml:space="preserve">unavailable due to moving, e.g., </w:t>
      </w:r>
      <w:r w:rsidR="00A543A6" w:rsidRPr="00436704">
        <w:rPr>
          <w:lang w:eastAsia="zh-CN"/>
        </w:rPr>
        <w:t>due to feeder link unavailability</w:t>
      </w:r>
      <w:r w:rsidRPr="00436704">
        <w:rPr>
          <w:lang w:eastAsia="zh-CN"/>
        </w:rPr>
        <w:t>.</w:t>
      </w:r>
    </w:p>
    <w:p w14:paraId="1F3F92EA" w14:textId="596A19C2" w:rsidR="00A543A6" w:rsidRPr="00795901" w:rsidRDefault="00AB374F" w:rsidP="00DB79A6">
      <w:pPr>
        <w:pStyle w:val="ListParagraph"/>
        <w:numPr>
          <w:ilvl w:val="0"/>
          <w:numId w:val="38"/>
        </w:numPr>
      </w:pPr>
      <w:r w:rsidRPr="00436704">
        <w:t xml:space="preserve">The NG-RAN sends </w:t>
      </w:r>
      <w:r w:rsidR="00A543A6" w:rsidRPr="00436704">
        <w:t>an</w:t>
      </w:r>
      <w:r w:rsidRPr="00436704">
        <w:t xml:space="preserve"> NG SUSPEND REQUEST message to AMF </w:t>
      </w:r>
      <w:r w:rsidR="00A543A6" w:rsidRPr="00436704">
        <w:t>to inform AMF the connection will be lost</w:t>
      </w:r>
      <w:ins w:id="172" w:author="Amy" w:date="2024-01-23T06:01:00Z">
        <w:r w:rsidR="00F53989" w:rsidRPr="00436704">
          <w:t xml:space="preserve"> before the connection </w:t>
        </w:r>
        <w:r w:rsidR="00F53989" w:rsidRPr="00795901">
          <w:t>is lost</w:t>
        </w:r>
      </w:ins>
      <w:r w:rsidR="00A543A6" w:rsidRPr="00795901">
        <w:t xml:space="preserve">.  </w:t>
      </w:r>
      <w:ins w:id="173" w:author="vivo_rrr" w:date="2024-01-24T16:00:00Z">
        <w:r w:rsidR="005062E0" w:rsidRPr="00795901">
          <w:rPr>
            <w:shd w:val="clear" w:color="auto" w:fill="00B050"/>
            <w:rPrChange w:id="174" w:author="vivo_rrr" w:date="2024-01-24T16:11:00Z">
              <w:rPr/>
            </w:rPrChange>
          </w:rPr>
          <w:t>A suspend period can be included to inform AMF how long the RAN can o</w:t>
        </w:r>
      </w:ins>
      <w:ins w:id="175" w:author="vivo_rrr" w:date="2024-01-24T16:01:00Z">
        <w:r w:rsidR="005062E0" w:rsidRPr="00795901">
          <w:rPr>
            <w:shd w:val="clear" w:color="auto" w:fill="00B050"/>
            <w:rPrChange w:id="176" w:author="vivo_rrr" w:date="2024-01-24T16:11:00Z">
              <w:rPr/>
            </w:rPrChange>
          </w:rPr>
          <w:t>rbit back. The suspend period can be derived based on ephemeris data.</w:t>
        </w:r>
      </w:ins>
    </w:p>
    <w:p w14:paraId="39CEE6A7" w14:textId="4B684EDE" w:rsidR="007940F4" w:rsidRPr="00436704" w:rsidRDefault="00AB374F" w:rsidP="00A543A6">
      <w:pPr>
        <w:pStyle w:val="ListParagraph"/>
      </w:pPr>
      <w:del w:id="177" w:author="Amy" w:date="2024-01-23T06:02:00Z">
        <w:r w:rsidRPr="00436704" w:rsidDel="00F53989">
          <w:delText xml:space="preserve"> </w:delText>
        </w:r>
      </w:del>
      <w:ins w:id="178" w:author="Amy" w:date="2024-01-23T06:02:00Z">
        <w:r w:rsidR="00F53989" w:rsidRPr="00436704">
          <w:t xml:space="preserve">The NG-RAN may </w:t>
        </w:r>
      </w:ins>
      <w:r w:rsidRPr="00436704">
        <w:t xml:space="preserve">keep the </w:t>
      </w:r>
      <w:del w:id="179" w:author="Amy" w:date="2024-01-23T06:02:00Z">
        <w:r w:rsidRPr="00436704" w:rsidDel="00F53989">
          <w:delText>NG related</w:delText>
        </w:r>
      </w:del>
      <w:ins w:id="180" w:author="Amy" w:date="2024-01-23T06:02:00Z">
        <w:r w:rsidR="00F53989" w:rsidRPr="00436704">
          <w:t>NG-related</w:t>
        </w:r>
      </w:ins>
      <w:r w:rsidRPr="00436704">
        <w:t xml:space="preserve"> context as described in clause 9.2.6 of TS38.413[Z] unreleased.</w:t>
      </w:r>
    </w:p>
    <w:p w14:paraId="0B909AE1" w14:textId="77777777" w:rsidR="00F53989" w:rsidRPr="00436704" w:rsidRDefault="00A543A6" w:rsidP="00DB79A6">
      <w:pPr>
        <w:pStyle w:val="ListParagraph"/>
        <w:numPr>
          <w:ilvl w:val="0"/>
          <w:numId w:val="38"/>
        </w:numPr>
      </w:pPr>
      <w:r w:rsidRPr="00436704">
        <w:t>AMF starts to suspend the NG-RAN context (i.e.</w:t>
      </w:r>
      <w:r w:rsidRPr="00436704">
        <w:rPr>
          <w:lang w:eastAsia="zh-CN"/>
        </w:rPr>
        <w:t xml:space="preserve"> keeps the NG-related context as described in clause 9.2.6 of TS38.413[Z] unreleased when detects the </w:t>
      </w:r>
      <w:del w:id="181" w:author="Amy" w:date="2024-01-23T06:03:00Z">
        <w:r w:rsidRPr="00436704" w:rsidDel="00F53989">
          <w:rPr>
            <w:lang w:eastAsia="zh-CN"/>
          </w:rPr>
          <w:delText xml:space="preserve">TNL </w:delText>
        </w:r>
      </w:del>
      <w:ins w:id="182" w:author="Amy" w:date="2024-01-23T06:03:00Z">
        <w:r w:rsidR="00F53989" w:rsidRPr="00436704">
          <w:rPr>
            <w:lang w:eastAsia="zh-CN"/>
          </w:rPr>
          <w:t xml:space="preserve">connection </w:t>
        </w:r>
      </w:ins>
      <w:r w:rsidRPr="00436704">
        <w:rPr>
          <w:lang w:eastAsia="zh-CN"/>
        </w:rPr>
        <w:t>is not available</w:t>
      </w:r>
      <w:r w:rsidRPr="00436704">
        <w:t xml:space="preserve">) based on e.g. the informed suspending </w:t>
      </w:r>
      <w:r w:rsidRPr="00436704">
        <w:lastRenderedPageBreak/>
        <w:t>period as received in step 3, pre-configured information etc, t</w:t>
      </w:r>
      <w:r w:rsidR="00425881" w:rsidRPr="00436704">
        <w:t>o r</w:t>
      </w:r>
      <w:r w:rsidR="00AB374F" w:rsidRPr="00436704">
        <w:t>educe the interaction of the same context in the next cycle</w:t>
      </w:r>
      <w:r w:rsidRPr="00436704">
        <w:t xml:space="preserve">. </w:t>
      </w:r>
    </w:p>
    <w:p w14:paraId="0EFC5937" w14:textId="1F37FF3B" w:rsidR="00E81FEB" w:rsidRPr="00436704" w:rsidDel="00E92076" w:rsidRDefault="00A543A6" w:rsidP="00E92076">
      <w:pPr>
        <w:pStyle w:val="ListParagraph"/>
        <w:rPr>
          <w:del w:id="183" w:author="Amy" w:date="2024-01-23T07:08:00Z"/>
        </w:rPr>
      </w:pPr>
      <w:r w:rsidRPr="00436704">
        <w:t>AMF will stop sending</w:t>
      </w:r>
      <w:r w:rsidR="00AB374F" w:rsidRPr="00436704">
        <w:t xml:space="preserve"> paging </w:t>
      </w:r>
      <w:r w:rsidRPr="00436704">
        <w:t>requests to</w:t>
      </w:r>
      <w:r w:rsidR="00AB374F" w:rsidRPr="00436704">
        <w:t xml:space="preserve"> this NG-RAN </w:t>
      </w:r>
      <w:r w:rsidRPr="00436704">
        <w:t>until RAN resumes connection with AMF</w:t>
      </w:r>
      <w:r w:rsidR="00AB374F" w:rsidRPr="00436704">
        <w:t>.</w:t>
      </w:r>
      <w:r w:rsidR="005A44D6" w:rsidRPr="00436704">
        <w:t xml:space="preserve"> The AMF </w:t>
      </w:r>
      <w:r w:rsidRPr="00436704">
        <w:t>may</w:t>
      </w:r>
      <w:r w:rsidR="005A44D6" w:rsidRPr="00436704">
        <w:t xml:space="preserve"> update this NG-RAN’s mapping relationship, especially the valid period</w:t>
      </w:r>
      <w:ins w:id="184" w:author="vivo_rrr" w:date="2024-01-24T16:11:00Z">
        <w:r w:rsidR="005062E0" w:rsidRPr="00436704">
          <w:t xml:space="preserve"> based on the suspend </w:t>
        </w:r>
        <w:proofErr w:type="spellStart"/>
        <w:r w:rsidR="005062E0" w:rsidRPr="00436704">
          <w:t>period</w:t>
        </w:r>
      </w:ins>
      <w:r w:rsidR="005A44D6" w:rsidRPr="00436704">
        <w:t>.</w:t>
      </w:r>
    </w:p>
    <w:p w14:paraId="7FAE4860" w14:textId="77777777" w:rsidR="00FB7CB4" w:rsidRPr="00436704" w:rsidRDefault="00AB374F" w:rsidP="00FB7CB4">
      <w:pPr>
        <w:pStyle w:val="ListParagraph"/>
        <w:numPr>
          <w:ilvl w:val="0"/>
          <w:numId w:val="38"/>
        </w:numPr>
      </w:pPr>
      <w:r w:rsidRPr="00436704">
        <w:t>AMF</w:t>
      </w:r>
      <w:proofErr w:type="spellEnd"/>
      <w:r w:rsidRPr="00436704">
        <w:t xml:space="preserve"> </w:t>
      </w:r>
      <w:r w:rsidR="005A44D6" w:rsidRPr="00436704">
        <w:t>sends a response to the NG-RAN.</w:t>
      </w:r>
    </w:p>
    <w:p w14:paraId="33430E79" w14:textId="1244EB27" w:rsidR="00AB374F" w:rsidRPr="00436704" w:rsidRDefault="00AB374F" w:rsidP="00FB7CB4">
      <w:pPr>
        <w:pStyle w:val="ListParagraph"/>
        <w:numPr>
          <w:ilvl w:val="0"/>
          <w:numId w:val="38"/>
        </w:numPr>
      </w:pPr>
      <w:r w:rsidRPr="00436704">
        <w:t xml:space="preserve">NG-RAN may keep the </w:t>
      </w:r>
      <w:r w:rsidR="00A543A6" w:rsidRPr="00436704">
        <w:t>NG-related</w:t>
      </w:r>
      <w:r w:rsidRPr="00436704">
        <w:t xml:space="preserve"> context as described in clause 9.2.6 of TS38.413[Z] unreleased</w:t>
      </w:r>
      <w:r w:rsidR="005A44D6" w:rsidRPr="00436704">
        <w:t xml:space="preserve"> if it has enough storage.</w:t>
      </w:r>
    </w:p>
    <w:p w14:paraId="2A03755F" w14:textId="3A80EBE5" w:rsidR="00FB7CB4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detects the connection to AMF is to be </w:t>
      </w:r>
      <w:proofErr w:type="gramStart"/>
      <w:r w:rsidRPr="00436704">
        <w:rPr>
          <w:lang w:eastAsia="zh-CN"/>
        </w:rPr>
        <w:t>available</w:t>
      </w:r>
      <w:proofErr w:type="gramEnd"/>
    </w:p>
    <w:p w14:paraId="69BAEF92" w14:textId="7941273F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sends </w:t>
      </w:r>
      <w:r w:rsidR="00A543A6" w:rsidRPr="00436704">
        <w:rPr>
          <w:lang w:eastAsia="zh-CN"/>
        </w:rPr>
        <w:t>NG RESUME REQUEST to the AMF</w:t>
      </w:r>
    </w:p>
    <w:p w14:paraId="0D30D62E" w14:textId="16414FF1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>AMF active the RAN context</w:t>
      </w:r>
    </w:p>
    <w:p w14:paraId="5E669B53" w14:textId="1FFC3D8C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AMF sends </w:t>
      </w:r>
      <w:r w:rsidR="00A543A6" w:rsidRPr="00436704">
        <w:rPr>
          <w:lang w:eastAsia="zh-CN"/>
        </w:rPr>
        <w:t xml:space="preserve">a </w:t>
      </w:r>
      <w:r w:rsidRPr="00436704">
        <w:rPr>
          <w:lang w:eastAsia="zh-CN"/>
        </w:rPr>
        <w:t xml:space="preserve">corresponding response to </w:t>
      </w:r>
      <w:proofErr w:type="gramStart"/>
      <w:r w:rsidRPr="00436704">
        <w:rPr>
          <w:lang w:eastAsia="zh-CN"/>
        </w:rPr>
        <w:t>RAN</w:t>
      </w:r>
      <w:proofErr w:type="gramEnd"/>
      <w:r w:rsidRPr="00436704">
        <w:rPr>
          <w:lang w:eastAsia="zh-CN"/>
        </w:rPr>
        <w:t xml:space="preserve">. If RAN does not store the AMF context, AMF will </w:t>
      </w:r>
      <w:r w:rsidR="00A543A6" w:rsidRPr="00436704">
        <w:rPr>
          <w:lang w:eastAsia="zh-CN"/>
        </w:rPr>
        <w:t>send</w:t>
      </w:r>
      <w:r w:rsidRPr="00436704">
        <w:rPr>
          <w:lang w:eastAsia="zh-CN"/>
        </w:rPr>
        <w:t xml:space="preserve"> </w:t>
      </w:r>
      <w:r w:rsidR="00A543A6" w:rsidRPr="00436704">
        <w:rPr>
          <w:lang w:eastAsia="zh-CN"/>
        </w:rPr>
        <w:t xml:space="preserve">the </w:t>
      </w:r>
      <w:r w:rsidRPr="00436704">
        <w:rPr>
          <w:lang w:eastAsia="zh-CN"/>
        </w:rPr>
        <w:t xml:space="preserve">corresponding context to RAN based on </w:t>
      </w:r>
      <w:r w:rsidR="008D2F45" w:rsidRPr="00436704">
        <w:rPr>
          <w:lang w:eastAsia="zh-CN"/>
        </w:rPr>
        <w:t xml:space="preserve">an </w:t>
      </w:r>
      <w:r w:rsidRPr="00436704">
        <w:rPr>
          <w:lang w:eastAsia="zh-CN"/>
        </w:rPr>
        <w:t xml:space="preserve">indication </w:t>
      </w:r>
      <w:r w:rsidR="00A543A6" w:rsidRPr="00436704">
        <w:rPr>
          <w:lang w:eastAsia="zh-CN"/>
        </w:rPr>
        <w:t>if received</w:t>
      </w:r>
      <w:r w:rsidRPr="00436704">
        <w:rPr>
          <w:lang w:eastAsia="zh-CN"/>
        </w:rPr>
        <w:t xml:space="preserve"> in Step 8.</w:t>
      </w:r>
    </w:p>
    <w:p w14:paraId="04B4389C" w14:textId="657B47C9" w:rsidR="00D87C3F" w:rsidRPr="00436704" w:rsidRDefault="00D87C3F" w:rsidP="00D87C3F">
      <w:pPr>
        <w:pStyle w:val="NO"/>
        <w:rPr>
          <w:ins w:id="185" w:author="Amy" w:date="2024-01-23T07:12:00Z"/>
        </w:rPr>
      </w:pPr>
      <w:bookmarkStart w:id="186" w:name="_Hlk156884143"/>
      <w:r w:rsidRPr="00436704">
        <w:t>NOTE:</w:t>
      </w:r>
      <w:r w:rsidRPr="00436704">
        <w:tab/>
        <w:t xml:space="preserve">whether the suspend/resume interaction between RAN and AMF is via </w:t>
      </w:r>
      <w:r w:rsidR="00A543A6" w:rsidRPr="00436704">
        <w:t xml:space="preserve">the </w:t>
      </w:r>
      <w:r w:rsidRPr="00436704">
        <w:t xml:space="preserve">current defined message or </w:t>
      </w:r>
      <w:r w:rsidR="00A543A6" w:rsidRPr="00436704">
        <w:t xml:space="preserve">a </w:t>
      </w:r>
      <w:r w:rsidRPr="00436704">
        <w:t xml:space="preserve">new message depends on </w:t>
      </w:r>
      <w:r w:rsidR="00A543A6" w:rsidRPr="00436704">
        <w:t xml:space="preserve">the </w:t>
      </w:r>
      <w:r w:rsidRPr="00436704">
        <w:t>RANs work group.</w:t>
      </w:r>
    </w:p>
    <w:p w14:paraId="626544F2" w14:textId="23160667" w:rsidR="00E92076" w:rsidRPr="00436704" w:rsidRDefault="00E92076">
      <w:pPr>
        <w:pStyle w:val="EditorsNote"/>
        <w:pPrChange w:id="187" w:author="Amy" w:date="2024-01-23T07:14:00Z">
          <w:pPr>
            <w:pStyle w:val="NO"/>
          </w:pPr>
        </w:pPrChange>
      </w:pPr>
      <w:ins w:id="188" w:author="Amy" w:date="2024-01-23T07:14:00Z">
        <w:r w:rsidRPr="00436704">
          <w:t xml:space="preserve">Editor’s </w:t>
        </w:r>
      </w:ins>
      <w:ins w:id="189" w:author="Amy" w:date="2024-01-23T07:12:00Z">
        <w:r w:rsidRPr="00436704">
          <w:t>NO</w:t>
        </w:r>
      </w:ins>
      <w:ins w:id="190" w:author="Amy" w:date="2024-01-23T07:13:00Z">
        <w:r w:rsidRPr="00436704">
          <w:t>TE:</w:t>
        </w:r>
      </w:ins>
      <w:ins w:id="191" w:author="Amy" w:date="2024-01-23T07:14:00Z">
        <w:r w:rsidRPr="00436704">
          <w:t xml:space="preserve"> </w:t>
        </w:r>
      </w:ins>
      <w:ins w:id="192" w:author="Amy" w:date="2024-01-23T07:13:00Z">
        <w:r w:rsidRPr="00436704">
          <w:t xml:space="preserve">How does the SCTP association is handled when NG connection </w:t>
        </w:r>
        <w:del w:id="193" w:author="vivo_rrr" w:date="2024-01-24T15:59:00Z">
          <w:r w:rsidRPr="00436704" w:rsidDel="005062E0">
            <w:delText>is suspend</w:delText>
          </w:r>
        </w:del>
      </w:ins>
      <w:ins w:id="194" w:author="vivo_rrr" w:date="2024-01-24T15:59:00Z">
        <w:r w:rsidR="005062E0" w:rsidRPr="00436704">
          <w:t>is suspended</w:t>
        </w:r>
      </w:ins>
      <w:ins w:id="195" w:author="Amy" w:date="2024-01-23T07:13:00Z">
        <w:r w:rsidRPr="00436704">
          <w:t xml:space="preserve"> is </w:t>
        </w:r>
      </w:ins>
      <w:proofErr w:type="gramStart"/>
      <w:ins w:id="196" w:author="Amy" w:date="2024-01-23T07:14:00Z">
        <w:r w:rsidRPr="00436704">
          <w:t>FFS</w:t>
        </w:r>
      </w:ins>
      <w:proofErr w:type="gramEnd"/>
    </w:p>
    <w:bookmarkEnd w:id="186"/>
    <w:p w14:paraId="1E41590E" w14:textId="6D78DAB4" w:rsidR="007B744E" w:rsidRPr="00436704" w:rsidRDefault="007B744E" w:rsidP="007B744E">
      <w:pPr>
        <w:pStyle w:val="Heading4"/>
      </w:pPr>
      <w:r w:rsidRPr="00436704">
        <w:t>6.X.2.</w:t>
      </w:r>
      <w:r w:rsidR="00275137" w:rsidRPr="00436704">
        <w:t>2</w:t>
      </w:r>
      <w:r w:rsidRPr="00436704">
        <w:t xml:space="preserve"> </w:t>
      </w:r>
      <w:r w:rsidR="00826784" w:rsidRPr="00436704">
        <w:tab/>
      </w:r>
      <w:r w:rsidRPr="00436704"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</w:t>
      </w:r>
      <w:r w:rsidR="00A543A6" w:rsidRPr="00436704">
        <w:t>connect</w:t>
      </w:r>
      <w:r w:rsidRPr="00436704">
        <w:t xml:space="preserve"> to a different AMF</w:t>
      </w:r>
      <w:r w:rsidR="00275137" w:rsidRPr="00436704">
        <w:t xml:space="preserve"> via a different gateway</w:t>
      </w:r>
    </w:p>
    <w:p w14:paraId="00664862" w14:textId="5F544039" w:rsidR="00275137" w:rsidRPr="00436704" w:rsidRDefault="00A543A6" w:rsidP="00275137">
      <w:r w:rsidRPr="00436704">
        <w:t>The procedure</w:t>
      </w:r>
      <w:r w:rsidR="00275137" w:rsidRPr="00436704">
        <w:t xml:space="preserve"> as defined in clause 6.X.2.1 can be reused.</w:t>
      </w:r>
    </w:p>
    <w:p w14:paraId="5943272C" w14:textId="506B0B73" w:rsidR="00275137" w:rsidRPr="00436704" w:rsidRDefault="00275137" w:rsidP="00275137">
      <w:pPr>
        <w:pStyle w:val="Heading4"/>
      </w:pPr>
      <w:r w:rsidRPr="00436704">
        <w:t xml:space="preserve">6.X.2.3 </w:t>
      </w:r>
      <w:r w:rsidR="00826784" w:rsidRPr="00436704">
        <w:tab/>
      </w:r>
      <w:r w:rsidRPr="00436704"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</w:t>
      </w:r>
      <w:r w:rsidR="00A543A6" w:rsidRPr="00436704">
        <w:t>connect</w:t>
      </w:r>
      <w:r w:rsidRPr="00436704">
        <w:t xml:space="preserve"> to the same AMF via different gateway</w:t>
      </w:r>
    </w:p>
    <w:p w14:paraId="34911F31" w14:textId="5CB9BAD4" w:rsidR="007B744E" w:rsidRPr="00436704" w:rsidRDefault="00275137" w:rsidP="007B744E">
      <w:pPr>
        <w:rPr>
          <w:ins w:id="197" w:author="vivo_rrr" w:date="2024-01-24T16:09:00Z"/>
        </w:rPr>
      </w:pPr>
      <w:r w:rsidRPr="00436704">
        <w:t>When</w:t>
      </w:r>
      <w:ins w:id="198" w:author="vivo_rrr" w:date="2024-01-24T16:09:00Z">
        <w:r w:rsidR="005062E0" w:rsidRPr="00436704">
          <w:t>ever</w:t>
        </w:r>
      </w:ins>
      <w:r w:rsidRPr="00436704">
        <w:t xml:space="preserve"> </w:t>
      </w:r>
      <w:proofErr w:type="spellStart"/>
      <w:r w:rsidRPr="00436704">
        <w:t>gNB</w:t>
      </w:r>
      <w:proofErr w:type="spellEnd"/>
      <w:r w:rsidRPr="00436704">
        <w:t xml:space="preserve"> connects to a different gateway, </w:t>
      </w:r>
      <w:ins w:id="199" w:author="vivo_rrr" w:date="2024-01-24T16:08:00Z">
        <w:r w:rsidR="005062E0" w:rsidRPr="00436704">
          <w:t>if</w:t>
        </w:r>
      </w:ins>
      <w:del w:id="200" w:author="vivo_rrr" w:date="2024-01-24T16:09:00Z">
        <w:r w:rsidRPr="00436704" w:rsidDel="005062E0">
          <w:delText xml:space="preserve">it is assumed that the </w:delText>
        </w:r>
      </w:del>
      <w:ins w:id="201" w:author="vivo_rrr" w:date="2024-01-24T16:09:00Z">
        <w:r w:rsidR="005062E0" w:rsidRPr="00436704">
          <w:t xml:space="preserve"> the </w:t>
        </w:r>
      </w:ins>
      <w:proofErr w:type="spellStart"/>
      <w:r w:rsidRPr="00436704">
        <w:t>gNB</w:t>
      </w:r>
      <w:proofErr w:type="spellEnd"/>
      <w:del w:id="202" w:author="vivo_rrr" w:date="2024-01-24T16:09:00Z">
        <w:r w:rsidRPr="00436704" w:rsidDel="005062E0">
          <w:delText xml:space="preserve"> will </w:delText>
        </w:r>
      </w:del>
      <w:ins w:id="203" w:author="vivo_rrr" w:date="2024-01-24T16:09:00Z">
        <w:r w:rsidR="005062E0" w:rsidRPr="00436704">
          <w:t xml:space="preserve"> </w:t>
        </w:r>
      </w:ins>
      <w:r w:rsidRPr="00436704">
        <w:t>change</w:t>
      </w:r>
      <w:ins w:id="204" w:author="vivo_rrr" w:date="2024-01-24T16:09:00Z">
        <w:r w:rsidR="005062E0" w:rsidRPr="00436704">
          <w:t>s</w:t>
        </w:r>
      </w:ins>
      <w:r w:rsidRPr="00436704">
        <w:t xml:space="preserve"> its </w:t>
      </w:r>
      <w:ins w:id="205" w:author="Amy" w:date="2024-01-23T07:14:00Z">
        <w:r w:rsidR="00E92076" w:rsidRPr="00436704">
          <w:t>Global RAN Node ID</w:t>
        </w:r>
      </w:ins>
      <w:del w:id="206" w:author="Amy" w:date="2024-01-23T07:15:00Z">
        <w:r w:rsidRPr="00436704" w:rsidDel="00E92076">
          <w:delText>c</w:delText>
        </w:r>
      </w:del>
      <w:del w:id="207" w:author="Amy" w:date="2024-01-23T07:14:00Z">
        <w:r w:rsidRPr="00436704" w:rsidDel="00E92076">
          <w:delText>ell ID</w:delText>
        </w:r>
      </w:del>
      <w:r w:rsidRPr="00436704">
        <w:t xml:space="preserve">. </w:t>
      </w:r>
      <w:del w:id="208" w:author="vivo_rrr" w:date="2024-01-24T16:09:00Z">
        <w:r w:rsidRPr="00436704" w:rsidDel="005062E0">
          <w:delText xml:space="preserve">If so, </w:delText>
        </w:r>
      </w:del>
      <w:r w:rsidRPr="00436704">
        <w:t xml:space="preserve">procedures as defined in clause 6.X.2.2 can be </w:t>
      </w:r>
      <w:r w:rsidR="00A543A6" w:rsidRPr="00436704">
        <w:t>reused</w:t>
      </w:r>
      <w:r w:rsidR="001F70A4" w:rsidRPr="00436704">
        <w:t>, as shown in Fig.2</w:t>
      </w:r>
      <w:r w:rsidRPr="00436704">
        <w:t>.</w:t>
      </w:r>
    </w:p>
    <w:p w14:paraId="79E4ACD0" w14:textId="105B0981" w:rsidR="005062E0" w:rsidRPr="00436704" w:rsidRDefault="005062E0">
      <w:pPr>
        <w:pStyle w:val="EditorsNote"/>
        <w:pPrChange w:id="209" w:author="vivo_rrr" w:date="2024-01-24T16:10:00Z">
          <w:pPr/>
        </w:pPrChange>
      </w:pPr>
      <w:ins w:id="210" w:author="vivo_rrr" w:date="2024-01-24T16:09:00Z">
        <w:r w:rsidRPr="00436704">
          <w:t xml:space="preserve">Editor’s Note: if </w:t>
        </w:r>
        <w:proofErr w:type="spellStart"/>
        <w:r w:rsidRPr="00436704">
          <w:t>gNB</w:t>
        </w:r>
        <w:proofErr w:type="spellEnd"/>
        <w:r w:rsidRPr="00436704">
          <w:t xml:space="preserve"> does not change Glob</w:t>
        </w:r>
      </w:ins>
      <w:ins w:id="211" w:author="vivo_rrr" w:date="2024-01-24T16:10:00Z">
        <w:r w:rsidRPr="00436704">
          <w:t>al RAN Node ID, the procedure is FFS.</w:t>
        </w:r>
      </w:ins>
    </w:p>
    <w:p w14:paraId="23C66E18" w14:textId="77777777" w:rsidR="00146BD8" w:rsidRPr="00436704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212" w:name="_Toc326248711"/>
      <w:bookmarkStart w:id="213" w:name="_Toc510604409"/>
      <w:bookmarkStart w:id="214" w:name="_Toc22214911"/>
      <w:bookmarkStart w:id="215" w:name="_Toc23254044"/>
      <w:bookmarkStart w:id="216" w:name="_Toc146636844"/>
      <w:bookmarkStart w:id="217" w:name="_Toc148441196"/>
      <w:bookmarkStart w:id="218" w:name="_Toc151176062"/>
      <w:bookmarkStart w:id="219" w:name="_Toc151176204"/>
      <w:r w:rsidRPr="00436704">
        <w:rPr>
          <w:rFonts w:eastAsiaTheme="minorEastAsia"/>
          <w:lang w:eastAsia="zh-CN"/>
        </w:rPr>
        <w:t>6.X.3</w:t>
      </w:r>
      <w:r w:rsidRPr="00436704">
        <w:rPr>
          <w:rFonts w:eastAsiaTheme="minorEastAsia"/>
          <w:lang w:eastAsia="zh-CN"/>
        </w:rPr>
        <w:tab/>
      </w:r>
      <w:bookmarkEnd w:id="212"/>
      <w:r w:rsidRPr="00436704">
        <w:rPr>
          <w:rFonts w:eastAsiaTheme="minorEastAsia"/>
          <w:lang w:eastAsia="zh-CN"/>
        </w:rPr>
        <w:t xml:space="preserve">Impacts to Services, </w:t>
      </w:r>
      <w:proofErr w:type="gramStart"/>
      <w:r w:rsidRPr="00436704">
        <w:rPr>
          <w:rFonts w:eastAsiaTheme="minorEastAsia"/>
          <w:lang w:eastAsia="zh-CN"/>
        </w:rPr>
        <w:t>Entities</w:t>
      </w:r>
      <w:proofErr w:type="gramEnd"/>
      <w:r w:rsidRPr="00436704">
        <w:rPr>
          <w:rFonts w:eastAsiaTheme="minorEastAsia"/>
          <w:lang w:eastAsia="zh-CN"/>
        </w:rPr>
        <w:t xml:space="preserve"> and Interfaces</w:t>
      </w:r>
      <w:bookmarkEnd w:id="213"/>
      <w:bookmarkEnd w:id="214"/>
      <w:bookmarkEnd w:id="215"/>
      <w:bookmarkEnd w:id="216"/>
      <w:bookmarkEnd w:id="217"/>
      <w:bookmarkEnd w:id="218"/>
      <w:bookmarkEnd w:id="219"/>
    </w:p>
    <w:p w14:paraId="07329CD6" w14:textId="1199309E" w:rsidR="00146BD8" w:rsidRPr="00436704" w:rsidRDefault="00275137" w:rsidP="00146BD8">
      <w:pPr>
        <w:rPr>
          <w:lang w:eastAsia="x-none"/>
        </w:rPr>
      </w:pPr>
      <w:r w:rsidRPr="00436704">
        <w:rPr>
          <w:lang w:eastAsia="x-none"/>
        </w:rPr>
        <w:t>AMF</w:t>
      </w:r>
      <w:r w:rsidR="00D0732E" w:rsidRPr="00436704">
        <w:rPr>
          <w:lang w:eastAsia="x-none"/>
        </w:rPr>
        <w:t>:</w:t>
      </w:r>
    </w:p>
    <w:p w14:paraId="1D4E3DF2" w14:textId="5953DFE9" w:rsidR="001B2CDF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Preconfigure mapping relationship among </w:t>
      </w:r>
      <w:ins w:id="220" w:author="Amy" w:date="2024-01-23T07:15:00Z">
        <w:r w:rsidR="00E92076" w:rsidRPr="00436704">
          <w:t>Global RAN Node ID</w:t>
        </w:r>
      </w:ins>
      <w:del w:id="221" w:author="Amy" w:date="2024-01-23T07:15:00Z">
        <w:r w:rsidRPr="00436704" w:rsidDel="00E92076">
          <w:rPr>
            <w:rFonts w:eastAsiaTheme="minorEastAsia"/>
            <w:lang w:eastAsia="zh-CN"/>
          </w:rPr>
          <w:delText>cell ID</w:delText>
        </w:r>
      </w:del>
      <w:r w:rsidRPr="00436704">
        <w:rPr>
          <w:rFonts w:eastAsiaTheme="minorEastAsia"/>
          <w:lang w:eastAsia="zh-CN"/>
        </w:rPr>
        <w:t xml:space="preserve">, supporting TAI list and valid </w:t>
      </w:r>
      <w:proofErr w:type="gramStart"/>
      <w:r w:rsidRPr="00436704">
        <w:rPr>
          <w:rFonts w:eastAsiaTheme="minorEastAsia"/>
          <w:lang w:eastAsia="zh-CN"/>
        </w:rPr>
        <w:t>period</w:t>
      </w:r>
      <w:proofErr w:type="gramEnd"/>
    </w:p>
    <w:p w14:paraId="43501A13" w14:textId="24DA6665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Update mapping relationship, especially </w:t>
      </w:r>
      <w:r w:rsidR="00A543A6" w:rsidRPr="00436704">
        <w:rPr>
          <w:rFonts w:eastAsiaTheme="minorEastAsia"/>
          <w:lang w:eastAsia="zh-CN"/>
        </w:rPr>
        <w:t xml:space="preserve">the </w:t>
      </w:r>
      <w:r w:rsidRPr="00436704">
        <w:rPr>
          <w:rFonts w:eastAsiaTheme="minorEastAsia"/>
          <w:lang w:eastAsia="zh-CN"/>
        </w:rPr>
        <w:t>valid period starting time based on NG Setup Request</w:t>
      </w:r>
    </w:p>
    <w:p w14:paraId="34B87615" w14:textId="0EFE6998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Suspend RAN context when the connection between RAN and AMF is </w:t>
      </w:r>
      <w:proofErr w:type="gramStart"/>
      <w:r w:rsidRPr="00436704">
        <w:rPr>
          <w:rFonts w:eastAsiaTheme="minorEastAsia"/>
          <w:lang w:eastAsia="zh-CN"/>
        </w:rPr>
        <w:t>interrupted</w:t>
      </w:r>
      <w:proofErr w:type="gramEnd"/>
    </w:p>
    <w:p w14:paraId="2D99E840" w14:textId="32C62305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Active RAN context when the connection between RAN and AMF is </w:t>
      </w:r>
      <w:proofErr w:type="gramStart"/>
      <w:r w:rsidRPr="00436704">
        <w:rPr>
          <w:rFonts w:eastAsiaTheme="minorEastAsia"/>
          <w:lang w:eastAsia="zh-CN"/>
        </w:rPr>
        <w:t>recovered</w:t>
      </w:r>
      <w:proofErr w:type="gramEnd"/>
    </w:p>
    <w:p w14:paraId="32AB9771" w14:textId="3A1B6B0A" w:rsidR="00275137" w:rsidRPr="00436704" w:rsidRDefault="00275137" w:rsidP="00275137">
      <w:p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>RAN:</w:t>
      </w:r>
    </w:p>
    <w:p w14:paraId="0727047D" w14:textId="6035989B" w:rsidR="00275137" w:rsidRPr="00436704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Preconfigure mapping relationship among </w:t>
      </w:r>
      <w:ins w:id="222" w:author="Amy" w:date="2024-01-23T07:15:00Z">
        <w:r w:rsidR="00E92076" w:rsidRPr="00436704">
          <w:t>Global RAN Node ID</w:t>
        </w:r>
      </w:ins>
      <w:del w:id="223" w:author="Amy" w:date="2024-01-23T07:15:00Z">
        <w:r w:rsidRPr="00436704" w:rsidDel="00E92076">
          <w:rPr>
            <w:lang w:eastAsia="zh-CN"/>
          </w:rPr>
          <w:delText>cell ID</w:delText>
        </w:r>
      </w:del>
      <w:r w:rsidRPr="00436704">
        <w:rPr>
          <w:lang w:eastAsia="zh-CN"/>
        </w:rPr>
        <w:t xml:space="preserve">, supporting TAI list and valid </w:t>
      </w:r>
      <w:proofErr w:type="gramStart"/>
      <w:r w:rsidRPr="00436704">
        <w:rPr>
          <w:lang w:eastAsia="zh-CN"/>
        </w:rPr>
        <w:t>period</w:t>
      </w:r>
      <w:proofErr w:type="gramEnd"/>
    </w:p>
    <w:p w14:paraId="345152C8" w14:textId="5CFB5472" w:rsidR="00275137" w:rsidRPr="00436704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Send updates of mapping relationship to AMF to minimize the volume of </w:t>
      </w:r>
      <w:proofErr w:type="spellStart"/>
      <w:proofErr w:type="gramStart"/>
      <w:r w:rsidR="00A543A6" w:rsidRPr="00436704">
        <w:rPr>
          <w:lang w:eastAsia="zh-CN"/>
        </w:rPr>
        <w:t>signaling</w:t>
      </w:r>
      <w:proofErr w:type="spellEnd"/>
      <w:proofErr w:type="gramEnd"/>
    </w:p>
    <w:p w14:paraId="07039C71" w14:textId="7E130AAA" w:rsidR="00275137" w:rsidRP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Change </w:t>
      </w:r>
      <w:ins w:id="224" w:author="Amy" w:date="2024-01-23T07:15:00Z">
        <w:r w:rsidR="00E92076" w:rsidRPr="00436704">
          <w:t xml:space="preserve">Global RAN Node ID </w:t>
        </w:r>
      </w:ins>
      <w:del w:id="225" w:author="Amy" w:date="2024-01-23T07:15:00Z">
        <w:r w:rsidRPr="00436704" w:rsidDel="00E92076">
          <w:rPr>
            <w:lang w:eastAsia="zh-CN"/>
          </w:rPr>
          <w:delText xml:space="preserve">cell ID </w:delText>
        </w:r>
      </w:del>
      <w:r w:rsidRPr="00436704">
        <w:rPr>
          <w:lang w:eastAsia="zh-CN"/>
        </w:rPr>
        <w:t>when the connecting gateway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changes</w:t>
      </w:r>
      <w:proofErr w:type="gramEnd"/>
    </w:p>
    <w:p w14:paraId="432E0A56" w14:textId="7EE3EB33" w:rsidR="00275137" w:rsidRPr="00275137" w:rsidRDefault="00275137" w:rsidP="00275137">
      <w:pPr>
        <w:pStyle w:val="B1"/>
        <w:rPr>
          <w:lang w:eastAsia="zh-CN"/>
        </w:rPr>
      </w:pPr>
    </w:p>
    <w:p w14:paraId="629B2C10" w14:textId="10D517C4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3"/>
    </w:p>
    <w:sectPr w:rsidR="000C4BA5" w:rsidRPr="00BB0A9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2BF7" w14:textId="77777777" w:rsidR="008A244F" w:rsidRDefault="008A244F">
      <w:r>
        <w:separator/>
      </w:r>
    </w:p>
    <w:p w14:paraId="0DEF7874" w14:textId="77777777" w:rsidR="008A244F" w:rsidRDefault="008A244F"/>
  </w:endnote>
  <w:endnote w:type="continuationSeparator" w:id="0">
    <w:p w14:paraId="2FA26586" w14:textId="77777777" w:rsidR="008A244F" w:rsidRDefault="008A244F">
      <w:r>
        <w:continuationSeparator/>
      </w:r>
    </w:p>
    <w:p w14:paraId="041D7F4E" w14:textId="77777777" w:rsidR="008A244F" w:rsidRDefault="008A2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5259" w14:textId="77777777" w:rsidR="008A244F" w:rsidRDefault="008A244F">
      <w:r>
        <w:separator/>
      </w:r>
    </w:p>
    <w:p w14:paraId="27D3EBA3" w14:textId="77777777" w:rsidR="008A244F" w:rsidRDefault="008A244F"/>
  </w:footnote>
  <w:footnote w:type="continuationSeparator" w:id="0">
    <w:p w14:paraId="0C6E36A3" w14:textId="77777777" w:rsidR="008A244F" w:rsidRDefault="008A244F">
      <w:r>
        <w:continuationSeparator/>
      </w:r>
    </w:p>
    <w:p w14:paraId="7B32B71F" w14:textId="77777777" w:rsidR="008A244F" w:rsidRDefault="008A24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8pt;height:1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F3060E"/>
    <w:multiLevelType w:val="hybridMultilevel"/>
    <w:tmpl w:val="8FB45DE4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B7133"/>
    <w:multiLevelType w:val="hybridMultilevel"/>
    <w:tmpl w:val="F050E368"/>
    <w:lvl w:ilvl="0" w:tplc="AA0E6C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CC9"/>
    <w:multiLevelType w:val="hybridMultilevel"/>
    <w:tmpl w:val="303E2ECA"/>
    <w:lvl w:ilvl="0" w:tplc="37342F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30AB0"/>
    <w:multiLevelType w:val="hybridMultilevel"/>
    <w:tmpl w:val="5BFAE774"/>
    <w:lvl w:ilvl="0" w:tplc="B0042952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8"/>
  </w:num>
  <w:num w:numId="2" w16cid:durableId="683437869">
    <w:abstractNumId w:val="19"/>
  </w:num>
  <w:num w:numId="3" w16cid:durableId="214782813">
    <w:abstractNumId w:val="12"/>
  </w:num>
  <w:num w:numId="4" w16cid:durableId="349142382">
    <w:abstractNumId w:val="17"/>
  </w:num>
  <w:num w:numId="5" w16cid:durableId="1753548686">
    <w:abstractNumId w:val="27"/>
  </w:num>
  <w:num w:numId="6" w16cid:durableId="1308587111">
    <w:abstractNumId w:val="38"/>
  </w:num>
  <w:num w:numId="7" w16cid:durableId="1338733775">
    <w:abstractNumId w:val="20"/>
  </w:num>
  <w:num w:numId="8" w16cid:durableId="977762286">
    <w:abstractNumId w:val="26"/>
  </w:num>
  <w:num w:numId="9" w16cid:durableId="1376270290">
    <w:abstractNumId w:val="30"/>
  </w:num>
  <w:num w:numId="10" w16cid:durableId="551844900">
    <w:abstractNumId w:val="39"/>
  </w:num>
  <w:num w:numId="11" w16cid:durableId="1828863073">
    <w:abstractNumId w:val="22"/>
  </w:num>
  <w:num w:numId="12" w16cid:durableId="1915627030">
    <w:abstractNumId w:val="10"/>
  </w:num>
  <w:num w:numId="13" w16cid:durableId="2044134564">
    <w:abstractNumId w:val="16"/>
  </w:num>
  <w:num w:numId="14" w16cid:durableId="1964725151">
    <w:abstractNumId w:val="23"/>
  </w:num>
  <w:num w:numId="15" w16cid:durableId="425074061">
    <w:abstractNumId w:val="36"/>
  </w:num>
  <w:num w:numId="16" w16cid:durableId="2017462513">
    <w:abstractNumId w:val="25"/>
  </w:num>
  <w:num w:numId="17" w16cid:durableId="1136219431">
    <w:abstractNumId w:val="32"/>
  </w:num>
  <w:num w:numId="18" w16cid:durableId="1068453194">
    <w:abstractNumId w:val="24"/>
  </w:num>
  <w:num w:numId="19" w16cid:durableId="757481787">
    <w:abstractNumId w:val="18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7"/>
  </w:num>
  <w:num w:numId="31" w16cid:durableId="1087583083">
    <w:abstractNumId w:val="29"/>
  </w:num>
  <w:num w:numId="32" w16cid:durableId="921453514">
    <w:abstractNumId w:val="33"/>
  </w:num>
  <w:num w:numId="33" w16cid:durableId="1091196506">
    <w:abstractNumId w:val="15"/>
  </w:num>
  <w:num w:numId="34" w16cid:durableId="1709600353">
    <w:abstractNumId w:val="31"/>
  </w:num>
  <w:num w:numId="35" w16cid:durableId="798425961">
    <w:abstractNumId w:val="35"/>
  </w:num>
  <w:num w:numId="36" w16cid:durableId="1703699908">
    <w:abstractNumId w:val="34"/>
  </w:num>
  <w:num w:numId="37" w16cid:durableId="287127043">
    <w:abstractNumId w:val="13"/>
  </w:num>
  <w:num w:numId="38" w16cid:durableId="2129204825">
    <w:abstractNumId w:val="11"/>
  </w:num>
  <w:num w:numId="39" w16cid:durableId="1598828153">
    <w:abstractNumId w:val="14"/>
  </w:num>
  <w:num w:numId="40" w16cid:durableId="1674918939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vivo">
    <w15:presenceInfo w15:providerId="None" w15:userId="vivo"/>
  </w15:person>
  <w15:person w15:author="vivo_rrr">
    <w15:presenceInfo w15:providerId="None" w15:userId="vivo_r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5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968D3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D29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686D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E0DF5"/>
    <w:rsid w:val="001E125D"/>
    <w:rsid w:val="001E1F34"/>
    <w:rsid w:val="001E4DFF"/>
    <w:rsid w:val="001E5C9E"/>
    <w:rsid w:val="001F0BF7"/>
    <w:rsid w:val="001F0F75"/>
    <w:rsid w:val="001F1523"/>
    <w:rsid w:val="001F18F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A4"/>
    <w:rsid w:val="0020084C"/>
    <w:rsid w:val="00200C7B"/>
    <w:rsid w:val="00201759"/>
    <w:rsid w:val="002021FC"/>
    <w:rsid w:val="002043CF"/>
    <w:rsid w:val="00204843"/>
    <w:rsid w:val="00205F81"/>
    <w:rsid w:val="00206169"/>
    <w:rsid w:val="002074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2115"/>
    <w:rsid w:val="002723FA"/>
    <w:rsid w:val="00272E73"/>
    <w:rsid w:val="00273AF8"/>
    <w:rsid w:val="00273D31"/>
    <w:rsid w:val="0027499D"/>
    <w:rsid w:val="0027513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7A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3747"/>
    <w:rsid w:val="00305F20"/>
    <w:rsid w:val="003069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5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81"/>
    <w:rsid w:val="004268FC"/>
    <w:rsid w:val="00426A7F"/>
    <w:rsid w:val="0043031B"/>
    <w:rsid w:val="00431A86"/>
    <w:rsid w:val="00431F19"/>
    <w:rsid w:val="00431F48"/>
    <w:rsid w:val="00433E88"/>
    <w:rsid w:val="00434BDE"/>
    <w:rsid w:val="00436704"/>
    <w:rsid w:val="00437B09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4CEB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9D8"/>
    <w:rsid w:val="004B28C5"/>
    <w:rsid w:val="004B28FE"/>
    <w:rsid w:val="004B3A9A"/>
    <w:rsid w:val="004B48B8"/>
    <w:rsid w:val="004B6D03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3BC"/>
    <w:rsid w:val="004E1409"/>
    <w:rsid w:val="004E144D"/>
    <w:rsid w:val="004E1A21"/>
    <w:rsid w:val="004E21C2"/>
    <w:rsid w:val="004E2683"/>
    <w:rsid w:val="004E39B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E0"/>
    <w:rsid w:val="00506D4F"/>
    <w:rsid w:val="00507B36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D36"/>
    <w:rsid w:val="005418A7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5748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4D6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2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B93"/>
    <w:rsid w:val="00742D1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A9"/>
    <w:rsid w:val="007940F4"/>
    <w:rsid w:val="007955E4"/>
    <w:rsid w:val="0079590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31F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678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21D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244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45"/>
    <w:rsid w:val="008D40DF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B6"/>
    <w:rsid w:val="00947C57"/>
    <w:rsid w:val="00950198"/>
    <w:rsid w:val="00950B60"/>
    <w:rsid w:val="00950FCA"/>
    <w:rsid w:val="009519B2"/>
    <w:rsid w:val="00951BDD"/>
    <w:rsid w:val="0095245D"/>
    <w:rsid w:val="00952B67"/>
    <w:rsid w:val="00953C09"/>
    <w:rsid w:val="00953CD8"/>
    <w:rsid w:val="00953E41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B48"/>
    <w:rsid w:val="009E5AD2"/>
    <w:rsid w:val="009E5E33"/>
    <w:rsid w:val="009F00BC"/>
    <w:rsid w:val="009F0BD4"/>
    <w:rsid w:val="009F0DE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077D1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DD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A6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74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107BF"/>
    <w:rsid w:val="00C129BD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66C"/>
    <w:rsid w:val="00C22BC2"/>
    <w:rsid w:val="00C248DE"/>
    <w:rsid w:val="00C26BE7"/>
    <w:rsid w:val="00C26D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BF"/>
    <w:rsid w:val="00D579EB"/>
    <w:rsid w:val="00D614D5"/>
    <w:rsid w:val="00D61C48"/>
    <w:rsid w:val="00D61EA7"/>
    <w:rsid w:val="00D628B5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C3F"/>
    <w:rsid w:val="00D9022E"/>
    <w:rsid w:val="00D902CA"/>
    <w:rsid w:val="00D90C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9A6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3E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90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5FD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2F87"/>
    <w:rsid w:val="00E73FF9"/>
    <w:rsid w:val="00E74A85"/>
    <w:rsid w:val="00E75C05"/>
    <w:rsid w:val="00E767EE"/>
    <w:rsid w:val="00E76FAD"/>
    <w:rsid w:val="00E7788F"/>
    <w:rsid w:val="00E81533"/>
    <w:rsid w:val="00E81F36"/>
    <w:rsid w:val="00E81FEB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076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50"/>
    <w:rsid w:val="00F0628A"/>
    <w:rsid w:val="00F0699E"/>
    <w:rsid w:val="00F07A65"/>
    <w:rsid w:val="00F1002C"/>
    <w:rsid w:val="00F117CA"/>
    <w:rsid w:val="00F12167"/>
    <w:rsid w:val="00F151BF"/>
    <w:rsid w:val="00F15688"/>
    <w:rsid w:val="00F15CD1"/>
    <w:rsid w:val="00F15F5D"/>
    <w:rsid w:val="00F16162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A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3989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B0A"/>
    <w:rsid w:val="00F66C8A"/>
    <w:rsid w:val="00F67522"/>
    <w:rsid w:val="00F67578"/>
    <w:rsid w:val="00F67C3F"/>
    <w:rsid w:val="00F72B8D"/>
    <w:rsid w:val="00F72DB4"/>
    <w:rsid w:val="00F73CDD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B7CB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F84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5</Pages>
  <Words>1818</Words>
  <Characters>9150</Characters>
  <Application>Microsoft Office Word</Application>
  <DocSecurity>0</DocSecurity>
  <Lines>190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Amy</cp:lastModifiedBy>
  <cp:revision>41</cp:revision>
  <cp:lastPrinted>2018-08-13T16:59:00Z</cp:lastPrinted>
  <dcterms:created xsi:type="dcterms:W3CDTF">2022-04-08T13:56:00Z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